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jc w:val="center"/>
        <w:rPr>
          <w:rFonts w:ascii="Cambria" w:hAnsi="Cambria" w:eastAsia="Tahoma" w:cs="Tahoma"/>
          <w:b/>
          <w:sz w:val="32"/>
          <w:szCs w:val="32"/>
        </w:rPr>
      </w:pPr>
      <w:r>
        <w:rPr>
          <w:rFonts w:eastAsia="Tahoma" w:cs="Tahoma" w:ascii="Cambria" w:hAnsi="Cambria"/>
          <w:b/>
          <w:sz w:val="32"/>
          <w:szCs w:val="32"/>
        </w:rPr>
        <w:t>REGLAMENTO XL MEDIA MARATÓN                                     CÓRDOBA – ALMODÓVAR DEL RÍO Y III CARRERA 10K</w:t>
      </w:r>
    </w:p>
    <w:p>
      <w:pPr>
        <w:pStyle w:val="Normal1"/>
        <w:jc w:val="center"/>
        <w:rPr>
          <w:rFonts w:ascii="Cambria" w:hAnsi="Cambria"/>
          <w:color w:val="C9211E"/>
        </w:rPr>
      </w:pPr>
      <w:r>
        <w:rPr>
          <w:rFonts w:eastAsia="Tahoma" w:cs="Tahoma" w:ascii="Cambria" w:hAnsi="Cambria"/>
          <w:b/>
          <w:color w:val="C9211E"/>
          <w:sz w:val="24"/>
          <w:szCs w:val="24"/>
        </w:rPr>
        <w:t>NORMAS DE INSCRIPCIÓN</w:t>
      </w:r>
    </w:p>
    <w:p>
      <w:pPr>
        <w:pStyle w:val="Normal1"/>
        <w:jc w:val="both"/>
        <w:rPr>
          <w:rFonts w:ascii="Cambria" w:hAnsi="Cambria"/>
        </w:rPr>
      </w:pPr>
      <w:r>
        <w:rPr>
          <w:rFonts w:eastAsia="Tahoma" w:cs="Tahoma" w:ascii="Cambria" w:hAnsi="Cambria"/>
          <w:sz w:val="24"/>
          <w:szCs w:val="24"/>
        </w:rPr>
        <w:t xml:space="preserve">1.- La Delegación Municipal de Deportes del Ayuntamiento de Almodóvar del Río organiza la </w:t>
      </w:r>
      <w:r>
        <w:rPr>
          <w:rFonts w:eastAsia="Tahoma" w:cs="Tahoma" w:ascii="Cambria" w:hAnsi="Cambria"/>
          <w:b/>
          <w:sz w:val="24"/>
          <w:szCs w:val="24"/>
        </w:rPr>
        <w:t xml:space="preserve">XL Media Maratón Córdoba-Almodóvar del Río y III Prueba 10K Villarrubia-Almodóvar del Río, </w:t>
      </w:r>
      <w:r>
        <w:rPr>
          <w:rFonts w:eastAsia="Tahoma" w:cs="Tahoma" w:ascii="Cambria" w:hAnsi="Cambria"/>
          <w:sz w:val="24"/>
          <w:szCs w:val="24"/>
        </w:rPr>
        <w:t xml:space="preserve">que tendrá lugar el </w:t>
      </w:r>
      <w:r>
        <w:rPr>
          <w:rFonts w:eastAsia="Tahoma" w:cs="Tahoma" w:ascii="Cambria" w:hAnsi="Cambria"/>
          <w:b/>
          <w:sz w:val="24"/>
          <w:szCs w:val="24"/>
        </w:rPr>
        <w:t>domingo 27 de septiembre de 2026.</w:t>
      </w:r>
    </w:p>
    <w:p>
      <w:pPr>
        <w:pStyle w:val="Normal1"/>
        <w:jc w:val="both"/>
        <w:rPr>
          <w:rFonts w:ascii="Cambria" w:hAnsi="Cambria"/>
        </w:rPr>
      </w:pPr>
      <w:r>
        <w:rPr>
          <w:rFonts w:eastAsia="Tahoma" w:cs="Tahoma" w:ascii="Cambria" w:hAnsi="Cambria"/>
          <w:sz w:val="24"/>
          <w:szCs w:val="24"/>
        </w:rPr>
        <w:t xml:space="preserve">2.- Las inscripciones on line deben realizarse en la plataforma </w:t>
      </w:r>
      <w:r>
        <w:rPr>
          <w:rFonts w:eastAsia="Tahoma" w:cs="Tahoma" w:ascii="Cambria" w:hAnsi="Cambria"/>
          <w:b/>
          <w:bCs/>
          <w:sz w:val="24"/>
          <w:szCs w:val="24"/>
        </w:rPr>
        <w:t>www.masatletismo.com</w:t>
      </w:r>
      <w:r>
        <w:rPr>
          <w:rFonts w:eastAsia="Tahoma" w:cs="Tahoma" w:ascii="Cambria" w:hAnsi="Cambria"/>
          <w:sz w:val="24"/>
          <w:szCs w:val="24"/>
        </w:rPr>
        <w:t xml:space="preserve"> del </w:t>
      </w:r>
      <w:r>
        <w:rPr>
          <w:rFonts w:eastAsia="Tahoma" w:cs="Tahoma" w:ascii="Cambria" w:hAnsi="Cambria"/>
          <w:b w:val="false"/>
          <w:bCs w:val="false"/>
          <w:color w:val="000000"/>
          <w:sz w:val="24"/>
          <w:szCs w:val="24"/>
        </w:rPr>
        <w:t>1 de junio al 20 de septiembre</w:t>
      </w:r>
      <w:r>
        <w:rPr>
          <w:rFonts w:eastAsia="Tahoma" w:cs="Tahoma" w:ascii="Cambria" w:hAnsi="Cambria"/>
          <w:color w:val="C9211E"/>
          <w:sz w:val="24"/>
          <w:szCs w:val="24"/>
        </w:rPr>
        <w:t xml:space="preserve"> </w:t>
      </w:r>
      <w:r>
        <w:rPr>
          <w:rFonts w:eastAsia="Tahoma" w:cs="Tahoma" w:ascii="Cambria" w:hAnsi="Cambria"/>
          <w:sz w:val="24"/>
          <w:szCs w:val="24"/>
        </w:rPr>
        <w:t xml:space="preserve">o hasta completar los 700 inscritos/as en la Media Maratón y los 300 en la prueba 10 Kms. </w:t>
      </w:r>
    </w:p>
    <w:p>
      <w:pPr>
        <w:pStyle w:val="Normal1"/>
        <w:jc w:val="both"/>
        <w:rPr>
          <w:rFonts w:ascii="Cambria" w:hAnsi="Cambria"/>
        </w:rPr>
      </w:pPr>
      <w:r>
        <w:rPr>
          <w:rFonts w:eastAsia="Tahoma" w:cs="Tahoma" w:ascii="Cambria" w:hAnsi="Cambria"/>
          <w:sz w:val="24"/>
          <w:szCs w:val="24"/>
        </w:rPr>
        <w:t>3</w:t>
      </w:r>
      <w:r>
        <w:rPr>
          <w:rFonts w:eastAsia="Tahoma" w:cs="Tahoma" w:ascii="Cambria" w:hAnsi="Cambria"/>
          <w:color w:val="000000"/>
          <w:sz w:val="24"/>
          <w:szCs w:val="24"/>
        </w:rPr>
        <w:t xml:space="preserve">.- </w:t>
      </w:r>
      <w:r>
        <w:rPr>
          <w:rFonts w:eastAsia="Tahoma" w:cs="Tahoma" w:ascii="Cambria" w:hAnsi="Cambria"/>
          <w:sz w:val="24"/>
          <w:szCs w:val="24"/>
        </w:rPr>
        <w:t>El coste de inscripción de la Media Maratón será de</w:t>
      </w:r>
      <w:r>
        <w:rPr>
          <w:rFonts w:eastAsia="Tahoma" w:cs="Tahoma" w:ascii="Cambria" w:hAnsi="Cambria"/>
          <w:color w:val="000000"/>
          <w:sz w:val="24"/>
          <w:szCs w:val="24"/>
        </w:rPr>
        <w:t xml:space="preserve"> </w:t>
      </w:r>
      <w:r>
        <w:rPr>
          <w:rFonts w:eastAsia="Tahoma" w:cs="Tahoma" w:ascii="Cambria" w:hAnsi="Cambria"/>
          <w:sz w:val="24"/>
          <w:szCs w:val="24"/>
        </w:rPr>
        <w:t>15 €, a excepción de las personas nacidas y/o empadronadas en Almodóvar del Río y socios/as del C.A. Cárbula Sport, los cuales abonarán 7,5 €.</w:t>
      </w:r>
    </w:p>
    <w:p>
      <w:pPr>
        <w:pStyle w:val="Normal1"/>
        <w:jc w:val="both"/>
        <w:rPr>
          <w:rFonts w:ascii="Cambria" w:hAnsi="Cambria"/>
        </w:rPr>
      </w:pPr>
      <w:r>
        <w:rPr>
          <w:rFonts w:eastAsia="Tahoma" w:cs="Tahoma" w:ascii="Cambria" w:hAnsi="Cambria"/>
          <w:sz w:val="24"/>
          <w:szCs w:val="24"/>
        </w:rPr>
        <w:t>4</w:t>
      </w:r>
      <w:r>
        <w:rPr>
          <w:rFonts w:eastAsia="Tahoma" w:cs="Tahoma" w:ascii="Cambria" w:hAnsi="Cambria"/>
          <w:color w:val="000000"/>
          <w:sz w:val="24"/>
          <w:szCs w:val="24"/>
        </w:rPr>
        <w:t>.- La prueba de 10K tendrá un coste de 10 € en general, siendo de 5 € para los/as participantes de Almodóvar del Río y socios/as del C</w:t>
      </w:r>
      <w:r>
        <w:rPr>
          <w:rFonts w:eastAsia="Tahoma" w:cs="Tahoma" w:ascii="Cambria" w:hAnsi="Cambria"/>
          <w:sz w:val="24"/>
          <w:szCs w:val="24"/>
        </w:rPr>
        <w:t xml:space="preserve">.A. </w:t>
      </w:r>
      <w:r>
        <w:rPr>
          <w:rFonts w:eastAsia="Tahoma" w:cs="Tahoma" w:ascii="Cambria" w:hAnsi="Cambria"/>
          <w:color w:val="000000"/>
          <w:sz w:val="24"/>
          <w:szCs w:val="24"/>
        </w:rPr>
        <w:t>Cárbula Sport.</w:t>
      </w:r>
    </w:p>
    <w:p>
      <w:pPr>
        <w:pStyle w:val="Normal1"/>
        <w:jc w:val="both"/>
        <w:rPr>
          <w:rFonts w:ascii="Cambria" w:hAnsi="Cambria"/>
        </w:rPr>
      </w:pPr>
      <w:r>
        <w:rPr>
          <w:rFonts w:eastAsia="Tahoma" w:cs="Tahoma" w:ascii="Cambria" w:hAnsi="Cambria"/>
          <w:color w:val="000000"/>
          <w:sz w:val="24"/>
          <w:szCs w:val="24"/>
        </w:rPr>
        <w:t>5.- A partir del 1 de agosto y hasta cierre de inscripción, el coste de las pruebas será de 18 € la Media Maratón y 12 € la carrera de 10 k. Para los/as participantes de Almodóvar del Río y socios/as del C. A. Cárbula Sport se mantendrá la misma cuota.</w:t>
      </w:r>
    </w:p>
    <w:p>
      <w:pPr>
        <w:pStyle w:val="Normal1"/>
        <w:jc w:val="both"/>
        <w:rPr>
          <w:rFonts w:ascii="Cambria" w:hAnsi="Cambria"/>
        </w:rPr>
      </w:pPr>
      <w:r>
        <w:rPr>
          <w:rFonts w:eastAsia="Tahoma" w:cs="Tahoma" w:ascii="Cambria" w:hAnsi="Cambria"/>
          <w:sz w:val="24"/>
          <w:szCs w:val="24"/>
        </w:rPr>
        <w:t>6.- Será requisito indispensable haber nacido en el año 2008 o fecha anterior.</w:t>
      </w:r>
    </w:p>
    <w:p>
      <w:pPr>
        <w:pStyle w:val="Normal1"/>
        <w:jc w:val="both"/>
        <w:rPr>
          <w:rFonts w:ascii="Cambria" w:hAnsi="Cambria"/>
        </w:rPr>
      </w:pPr>
      <w:r>
        <w:rPr>
          <w:rFonts w:eastAsia="Tahoma" w:cs="Tahoma" w:ascii="Cambria" w:hAnsi="Cambria"/>
          <w:sz w:val="24"/>
          <w:szCs w:val="24"/>
        </w:rPr>
        <w:t>7.- Para cualquier tipo de información, dirigirse a:</w:t>
      </w:r>
    </w:p>
    <w:p>
      <w:pPr>
        <w:pStyle w:val="Normal1"/>
        <w:rPr/>
      </w:pPr>
      <w:r>
        <w:rPr>
          <w:rFonts w:eastAsia="Tahoma" w:cs="Tahoma" w:ascii="Cambria" w:hAnsi="Cambria"/>
          <w:b/>
          <w:bCs/>
          <w:sz w:val="24"/>
          <w:szCs w:val="24"/>
        </w:rPr>
        <w:t>DELEGACIÓN DE DEPORTES DEL AYTO. DE ALMODÓVAR DEL RÍO</w:t>
      </w:r>
      <w:r>
        <w:rPr>
          <w:rFonts w:eastAsia="Tahoma" w:cs="Tahoma" w:ascii="Cambria" w:hAnsi="Cambria"/>
          <w:sz w:val="24"/>
          <w:szCs w:val="24"/>
        </w:rPr>
        <w:br/>
        <w:t xml:space="preserve">Polideportivo Alcalde Juan Moro. Ctra. del Pantano s/n. CP: 14720. Almodóvar del Río. Tlfno.: </w:t>
      </w:r>
      <w:r>
        <w:rPr>
          <w:rFonts w:eastAsia="Tahoma" w:cs="Tahoma" w:ascii="Cambria" w:hAnsi="Cambria"/>
          <w:b/>
          <w:bCs/>
          <w:sz w:val="24"/>
          <w:szCs w:val="24"/>
        </w:rPr>
        <w:t>616 470 497</w:t>
      </w:r>
      <w:r>
        <w:rPr>
          <w:rFonts w:eastAsia="Tahoma" w:cs="Tahoma" w:ascii="Cambria" w:hAnsi="Cambria"/>
          <w:sz w:val="24"/>
          <w:szCs w:val="24"/>
        </w:rPr>
        <w:t xml:space="preserve">. Email: </w:t>
      </w:r>
      <w:r>
        <w:rPr>
          <w:rFonts w:eastAsia="Tahoma" w:cs="Tahoma" w:ascii="Cambria" w:hAnsi="Cambria"/>
          <w:b/>
          <w:color w:val="000000"/>
          <w:sz w:val="24"/>
          <w:szCs w:val="24"/>
          <w:u w:val="none"/>
        </w:rPr>
        <w:t>deportes@almodovardelrio.es</w:t>
      </w:r>
    </w:p>
    <w:p>
      <w:pPr>
        <w:pStyle w:val="Normal1"/>
        <w:jc w:val="center"/>
        <w:rPr>
          <w:rFonts w:ascii="Cambria" w:hAnsi="Cambria"/>
          <w:color w:val="C9211E"/>
        </w:rPr>
      </w:pPr>
      <w:r>
        <w:rPr>
          <w:rFonts w:eastAsia="Tahoma" w:cs="Tahoma" w:ascii="Cambria" w:hAnsi="Cambria"/>
          <w:b/>
          <w:color w:val="C9211E"/>
          <w:sz w:val="24"/>
          <w:szCs w:val="24"/>
        </w:rPr>
        <w:t>DESARROLLO DE LA PRUEBA</w:t>
      </w:r>
    </w:p>
    <w:p>
      <w:pPr>
        <w:pStyle w:val="Normal1"/>
        <w:tabs>
          <w:tab w:val="clear" w:pos="720"/>
          <w:tab w:val="left" w:pos="0" w:leader="none"/>
        </w:tabs>
        <w:jc w:val="both"/>
        <w:rPr>
          <w:rFonts w:ascii="Cambria" w:hAnsi="Cambria"/>
        </w:rPr>
      </w:pPr>
      <w:r>
        <w:rPr>
          <w:rFonts w:eastAsia="Tahoma" w:cs="Tahoma" w:ascii="Cambria" w:hAnsi="Cambria"/>
          <w:sz w:val="24"/>
          <w:szCs w:val="24"/>
        </w:rPr>
        <w:t xml:space="preserve">8.- Las pruebas se disputarán sobre una distancia de 21.097 kms. y 10 kms. respectivamente y transcurrirán por las carreteras: </w:t>
      </w:r>
      <w:r>
        <w:rPr>
          <w:rFonts w:eastAsia="Tahoma" w:cs="Tahoma" w:ascii="Cambria" w:hAnsi="Cambria"/>
          <w:b/>
          <w:sz w:val="24"/>
          <w:szCs w:val="24"/>
        </w:rPr>
        <w:t>CO–3314, A-431, CH-2, CO–3313 y zonas urbanas de Villarrubia, Los Mochos y Almodóvar del Río</w:t>
      </w:r>
      <w:r>
        <w:rPr>
          <w:rFonts w:eastAsia="Tahoma" w:cs="Tahoma" w:ascii="Cambria" w:hAnsi="Cambria"/>
          <w:sz w:val="24"/>
          <w:szCs w:val="24"/>
        </w:rPr>
        <w:t>.</w:t>
      </w:r>
    </w:p>
    <w:p>
      <w:pPr>
        <w:pStyle w:val="Normal1"/>
        <w:tabs>
          <w:tab w:val="clear" w:pos="720"/>
          <w:tab w:val="left" w:pos="0" w:leader="none"/>
        </w:tabs>
        <w:jc w:val="both"/>
        <w:rPr>
          <w:rFonts w:ascii="Cambria" w:hAnsi="Cambria"/>
        </w:rPr>
      </w:pPr>
      <w:r>
        <w:rPr>
          <w:rFonts w:eastAsia="Tahoma" w:cs="Tahoma" w:ascii="Cambria" w:hAnsi="Cambria"/>
          <w:sz w:val="24"/>
          <w:szCs w:val="24"/>
        </w:rPr>
        <w:t xml:space="preserve">9.- La </w:t>
      </w:r>
      <w:r>
        <w:rPr>
          <w:rFonts w:eastAsia="Tahoma" w:cs="Tahoma" w:ascii="Cambria" w:hAnsi="Cambria"/>
          <w:b/>
          <w:sz w:val="24"/>
          <w:szCs w:val="24"/>
        </w:rPr>
        <w:t>salida</w:t>
      </w:r>
      <w:r>
        <w:rPr>
          <w:rFonts w:eastAsia="Tahoma" w:cs="Tahoma" w:ascii="Cambria" w:hAnsi="Cambria"/>
          <w:sz w:val="24"/>
          <w:szCs w:val="24"/>
        </w:rPr>
        <w:t xml:space="preserve"> de la </w:t>
      </w:r>
      <w:r>
        <w:rPr>
          <w:rFonts w:eastAsia="Tahoma" w:cs="Tahoma" w:ascii="Cambria" w:hAnsi="Cambria"/>
          <w:b/>
          <w:sz w:val="24"/>
          <w:szCs w:val="24"/>
        </w:rPr>
        <w:t xml:space="preserve">Media Maratón </w:t>
      </w:r>
      <w:r>
        <w:rPr>
          <w:rFonts w:eastAsia="Tahoma" w:cs="Tahoma" w:ascii="Cambria" w:hAnsi="Cambria"/>
          <w:sz w:val="24"/>
          <w:szCs w:val="24"/>
        </w:rPr>
        <w:t xml:space="preserve">tendrá lugar a las </w:t>
      </w:r>
      <w:r>
        <w:rPr>
          <w:rFonts w:eastAsia="Tahoma" w:cs="Tahoma" w:ascii="Cambria" w:hAnsi="Cambria"/>
          <w:b/>
          <w:sz w:val="24"/>
          <w:szCs w:val="24"/>
        </w:rPr>
        <w:t>9:00 h en el Gran Pórtico del Conjunto Arqueológico Madinat Al-Zahra y a las 9:25 h el 10K</w:t>
      </w:r>
      <w:r>
        <w:rPr>
          <w:rFonts w:eastAsia="Tahoma" w:cs="Tahoma" w:ascii="Cambria" w:hAnsi="Cambria"/>
          <w:sz w:val="24"/>
          <w:szCs w:val="24"/>
        </w:rPr>
        <w:t xml:space="preserve"> en</w:t>
      </w:r>
      <w:r>
        <w:rPr>
          <w:rFonts w:eastAsia="Tahoma" w:cs="Tahoma" w:ascii="Cambria" w:hAnsi="Cambria"/>
          <w:color w:val="000000"/>
          <w:sz w:val="24"/>
          <w:szCs w:val="24"/>
        </w:rPr>
        <w:t xml:space="preserve"> calle Veredón de los Frailes nº 132 de Villarrubia (Ubicación: Latitud: 37.842336 / Longitud: -4.929297).</w:t>
      </w:r>
    </w:p>
    <w:p>
      <w:pPr>
        <w:pStyle w:val="Normal1"/>
        <w:tabs>
          <w:tab w:val="clear" w:pos="720"/>
          <w:tab w:val="left" w:pos="0" w:leader="none"/>
        </w:tabs>
        <w:jc w:val="both"/>
        <w:rPr>
          <w:rFonts w:ascii="Cambria" w:hAnsi="Cambria"/>
        </w:rPr>
      </w:pPr>
      <w:r>
        <w:rPr>
          <w:rFonts w:eastAsia="Tahoma" w:cs="Tahoma" w:ascii="Cambria" w:hAnsi="Cambria"/>
          <w:sz w:val="24"/>
          <w:szCs w:val="24"/>
        </w:rPr>
        <w:t xml:space="preserve">10.- La </w:t>
      </w:r>
      <w:r>
        <w:rPr>
          <w:rFonts w:eastAsia="Tahoma" w:cs="Tahoma" w:ascii="Cambria" w:hAnsi="Cambria"/>
          <w:b/>
          <w:sz w:val="24"/>
          <w:szCs w:val="24"/>
        </w:rPr>
        <w:t xml:space="preserve">meta será común </w:t>
      </w:r>
      <w:r>
        <w:rPr>
          <w:rFonts w:eastAsia="Tahoma" w:cs="Tahoma" w:ascii="Cambria" w:hAnsi="Cambria"/>
          <w:b w:val="false"/>
          <w:bCs w:val="false"/>
          <w:sz w:val="24"/>
          <w:szCs w:val="24"/>
        </w:rPr>
        <w:t>y</w:t>
      </w:r>
      <w:r>
        <w:rPr>
          <w:rFonts w:eastAsia="Tahoma" w:cs="Tahoma" w:ascii="Cambria" w:hAnsi="Cambria"/>
          <w:b/>
          <w:sz w:val="24"/>
          <w:szCs w:val="24"/>
        </w:rPr>
        <w:t xml:space="preserve"> </w:t>
      </w:r>
      <w:r>
        <w:rPr>
          <w:rFonts w:eastAsia="Tahoma" w:cs="Tahoma" w:ascii="Cambria" w:hAnsi="Cambria"/>
          <w:sz w:val="24"/>
          <w:szCs w:val="24"/>
        </w:rPr>
        <w:t xml:space="preserve">se </w:t>
      </w:r>
      <w:r>
        <w:rPr>
          <w:rFonts w:eastAsia="Tahoma" w:cs="Tahoma" w:ascii="Cambria" w:hAnsi="Cambria"/>
          <w:b/>
          <w:sz w:val="24"/>
          <w:szCs w:val="24"/>
        </w:rPr>
        <w:t>cerrará dos horas y media después de la primera salida (11:30 h).</w:t>
      </w:r>
      <w:r>
        <w:rPr>
          <w:rFonts w:eastAsia="Tahoma" w:cs="Tahoma" w:ascii="Cambria" w:hAnsi="Cambria"/>
          <w:sz w:val="24"/>
          <w:szCs w:val="24"/>
        </w:rPr>
        <w:t xml:space="preserve"> Estará situada en la </w:t>
      </w:r>
      <w:r>
        <w:rPr>
          <w:rFonts w:eastAsia="Tahoma" w:cs="Tahoma" w:ascii="Cambria" w:hAnsi="Cambria"/>
          <w:b/>
          <w:sz w:val="24"/>
          <w:szCs w:val="24"/>
        </w:rPr>
        <w:t>Ctra. de la Estación</w:t>
      </w:r>
      <w:r>
        <w:rPr>
          <w:rFonts w:eastAsia="Tahoma" w:cs="Tahoma" w:ascii="Cambria" w:hAnsi="Cambria"/>
          <w:sz w:val="24"/>
          <w:szCs w:val="24"/>
        </w:rPr>
        <w:t>, junto al recinto ferial de Almodóvar del Río.</w:t>
      </w:r>
    </w:p>
    <w:p>
      <w:pPr>
        <w:pStyle w:val="Normal1"/>
        <w:tabs>
          <w:tab w:val="clear" w:pos="720"/>
          <w:tab w:val="left" w:pos="0" w:leader="none"/>
        </w:tabs>
        <w:jc w:val="both"/>
        <w:rPr>
          <w:rFonts w:ascii="Cambria" w:hAnsi="Cambria" w:eastAsia="Tahoma" w:cs="Tahoma"/>
          <w:sz w:val="24"/>
          <w:szCs w:val="24"/>
        </w:rPr>
      </w:pPr>
      <w:r>
        <w:rPr>
          <w:rFonts w:eastAsia="Tahoma" w:cs="Tahoma" w:ascii="Cambria" w:hAnsi="Cambria"/>
          <w:sz w:val="24"/>
          <w:szCs w:val="24"/>
        </w:rPr>
      </w:r>
    </w:p>
    <w:p>
      <w:pPr>
        <w:pStyle w:val="Normal1"/>
        <w:tabs>
          <w:tab w:val="clear" w:pos="720"/>
          <w:tab w:val="left" w:pos="0" w:leader="none"/>
        </w:tabs>
        <w:jc w:val="both"/>
        <w:rPr>
          <w:rFonts w:ascii="Cambria" w:hAnsi="Cambria" w:eastAsia="Tahoma" w:cs="Tahoma"/>
          <w:sz w:val="24"/>
          <w:szCs w:val="24"/>
        </w:rPr>
      </w:pPr>
      <w:r>
        <w:rPr>
          <w:rFonts w:eastAsia="Tahoma" w:cs="Tahoma" w:ascii="Cambria" w:hAnsi="Cambria"/>
          <w:sz w:val="24"/>
          <w:szCs w:val="24"/>
        </w:rPr>
      </w:r>
    </w:p>
    <w:p>
      <w:pPr>
        <w:pStyle w:val="Normal1"/>
        <w:tabs>
          <w:tab w:val="clear" w:pos="720"/>
          <w:tab w:val="left" w:pos="0" w:leader="none"/>
        </w:tabs>
        <w:ind w:hanging="0" w:left="0" w:right="-285"/>
        <w:jc w:val="both"/>
        <w:rPr>
          <w:rFonts w:ascii="Cambria" w:hAnsi="Cambria" w:eastAsia="Tahoma" w:cs="Tahoma"/>
          <w:sz w:val="24"/>
          <w:szCs w:val="24"/>
        </w:rPr>
      </w:pPr>
      <w:r>
        <w:rPr>
          <w:rFonts w:eastAsia="Tahoma" w:cs="Tahoma" w:ascii="Cambria" w:hAnsi="Cambria"/>
          <w:sz w:val="24"/>
          <w:szCs w:val="24"/>
        </w:rPr>
      </w:r>
    </w:p>
    <w:p>
      <w:pPr>
        <w:pStyle w:val="Normal1"/>
        <w:tabs>
          <w:tab w:val="clear" w:pos="720"/>
          <w:tab w:val="left" w:pos="0" w:leader="none"/>
        </w:tabs>
        <w:ind w:hanging="0" w:left="0" w:right="-285"/>
        <w:jc w:val="both"/>
        <w:rPr>
          <w:rFonts w:ascii="Cambria" w:hAnsi="Cambria" w:eastAsia="Tahoma" w:cs="Tahoma"/>
          <w:sz w:val="24"/>
          <w:szCs w:val="24"/>
        </w:rPr>
      </w:pPr>
      <w:r>
        <w:rPr>
          <w:rFonts w:eastAsia="Tahoma" w:cs="Tahoma" w:ascii="Cambria" w:hAnsi="Cambria"/>
          <w:sz w:val="24"/>
          <w:szCs w:val="24"/>
        </w:rPr>
      </w:r>
    </w:p>
    <w:p>
      <w:pPr>
        <w:pStyle w:val="Normal1"/>
        <w:tabs>
          <w:tab w:val="clear" w:pos="720"/>
          <w:tab w:val="left" w:pos="0" w:leader="none"/>
        </w:tabs>
        <w:ind w:hanging="0" w:left="0" w:right="-285"/>
        <w:jc w:val="both"/>
        <w:rPr>
          <w:rFonts w:ascii="Cambria" w:hAnsi="Cambria" w:eastAsia="Tahoma" w:cs="Tahoma"/>
          <w:sz w:val="24"/>
          <w:szCs w:val="24"/>
        </w:rPr>
      </w:pPr>
      <w:r>
        <w:rPr>
          <w:rFonts w:eastAsia="Tahoma" w:cs="Tahoma" w:ascii="Cambria" w:hAnsi="Cambria"/>
          <w:sz w:val="24"/>
          <w:szCs w:val="24"/>
        </w:rPr>
      </w:r>
    </w:p>
    <w:p>
      <w:pPr>
        <w:pStyle w:val="Normal1"/>
        <w:tabs>
          <w:tab w:val="clear" w:pos="720"/>
          <w:tab w:val="left" w:pos="0" w:leader="none"/>
        </w:tabs>
        <w:ind w:hanging="0" w:left="0" w:right="-285"/>
        <w:jc w:val="both"/>
        <w:rPr>
          <w:rFonts w:ascii="Cambria" w:hAnsi="Cambria" w:eastAsia="Tahoma" w:cs="Tahoma"/>
          <w:sz w:val="24"/>
          <w:szCs w:val="24"/>
        </w:rPr>
      </w:pPr>
      <w:r>
        <w:rPr>
          <w:rFonts w:eastAsia="Tahoma" w:cs="Tahoma" w:ascii="Cambria" w:hAnsi="Cambria"/>
          <w:sz w:val="24"/>
          <w:szCs w:val="24"/>
        </w:rPr>
        <w:t>11.- Instrucciones para la retirada de dorsal-chip con antelación:</w:t>
      </w:r>
    </w:p>
    <w:p>
      <w:pPr>
        <w:pStyle w:val="Normal1"/>
        <w:tabs>
          <w:tab w:val="clear" w:pos="720"/>
          <w:tab w:val="left" w:pos="0" w:leader="none"/>
        </w:tabs>
        <w:ind w:hanging="0" w:left="0" w:right="-285"/>
        <w:jc w:val="both"/>
        <w:rPr>
          <w:rFonts w:ascii="Cambria" w:hAnsi="Cambria"/>
        </w:rPr>
      </w:pPr>
      <w:r>
        <w:rPr>
          <w:rFonts w:eastAsia="Tahoma" w:cs="Tahoma" w:ascii="Cambria" w:hAnsi="Cambria"/>
          <w:sz w:val="24"/>
          <w:szCs w:val="24"/>
        </w:rPr>
        <w:t>- Miércoles 23 y jueves 24 de septiembre, sólo para corredores/as locales y socios/as del C.A. Cárbula Sport: Polideportivo Alcalde Juan Moro de 9:00 a 13:00 h y de 17:00 a 22:00 h.</w:t>
      </w:r>
    </w:p>
    <w:p>
      <w:pPr>
        <w:pStyle w:val="Normal1"/>
        <w:tabs>
          <w:tab w:val="clear" w:pos="720"/>
          <w:tab w:val="left" w:pos="0" w:leader="none"/>
        </w:tabs>
        <w:ind w:hanging="15" w:left="30" w:right="15"/>
        <w:jc w:val="both"/>
        <w:rPr>
          <w:rFonts w:ascii="Cambria" w:hAnsi="Cambria"/>
        </w:rPr>
      </w:pPr>
      <w:r>
        <w:rPr>
          <w:rFonts w:eastAsia="Tahoma" w:cs="Tahoma" w:ascii="Cambria" w:hAnsi="Cambria"/>
          <w:sz w:val="24"/>
          <w:szCs w:val="24"/>
        </w:rPr>
        <w:t>- Viernes 25 y sábado 26 de septiembre: De 10:00 a 22:00 h. en Decathlon Córdoba (Ctra. de Palma del Río, km 4).</w:t>
      </w:r>
    </w:p>
    <w:p>
      <w:pPr>
        <w:pStyle w:val="Normal1"/>
        <w:tabs>
          <w:tab w:val="clear" w:pos="720"/>
          <w:tab w:val="left" w:pos="0" w:leader="none"/>
        </w:tabs>
        <w:ind w:hanging="0" w:left="30" w:right="15"/>
        <w:jc w:val="both"/>
        <w:rPr>
          <w:rFonts w:ascii="Cambria" w:hAnsi="Cambria"/>
        </w:rPr>
      </w:pPr>
      <w:r>
        <w:rPr>
          <w:rFonts w:eastAsia="Tahoma" w:cs="Tahoma" w:ascii="Cambria" w:hAnsi="Cambria"/>
          <w:sz w:val="24"/>
          <w:szCs w:val="24"/>
        </w:rPr>
        <w:t>- También podrá retirarse de 7:30 a 8:30 h y</w:t>
      </w:r>
      <w:r>
        <w:rPr>
          <w:rFonts w:eastAsia="Tahoma" w:cs="Tahoma" w:ascii="Cambria" w:hAnsi="Cambria"/>
          <w:color w:val="C9211E"/>
          <w:sz w:val="24"/>
          <w:szCs w:val="24"/>
        </w:rPr>
        <w:t xml:space="preserve"> </w:t>
      </w:r>
      <w:r>
        <w:rPr>
          <w:rFonts w:eastAsia="Tahoma" w:cs="Tahoma" w:ascii="Cambria" w:hAnsi="Cambria"/>
          <w:color w:val="000000"/>
          <w:sz w:val="24"/>
          <w:szCs w:val="24"/>
        </w:rPr>
        <w:t>de 8:00 a 9:00 h</w:t>
      </w:r>
      <w:r>
        <w:rPr>
          <w:rFonts w:eastAsia="Tahoma" w:cs="Tahoma" w:ascii="Cambria" w:hAnsi="Cambria"/>
          <w:sz w:val="24"/>
          <w:szCs w:val="24"/>
        </w:rPr>
        <w:t xml:space="preserve"> respectivamente del domingo 27 de septiembre junto a la correspondiente salida, por lo que se ruega puntualidad. La organización recomienda la retirada de dorsal-chip en los días anteriores a la prueba, salvo necesidad imperativa de hacerlo el mismo día. </w:t>
      </w:r>
    </w:p>
    <w:p>
      <w:pPr>
        <w:pStyle w:val="Normal1"/>
        <w:tabs>
          <w:tab w:val="clear" w:pos="720"/>
          <w:tab w:val="left" w:pos="0" w:leader="none"/>
        </w:tabs>
        <w:ind w:hanging="0" w:left="0" w:right="15"/>
        <w:jc w:val="both"/>
        <w:rPr>
          <w:rFonts w:ascii="Cambria" w:hAnsi="Cambria"/>
        </w:rPr>
      </w:pPr>
      <w:r>
        <w:rPr>
          <w:rFonts w:eastAsia="Tahoma" w:cs="Tahoma" w:ascii="Cambria" w:hAnsi="Cambria"/>
          <w:sz w:val="24"/>
          <w:szCs w:val="24"/>
        </w:rPr>
        <w:t>12.- Toda persona que participe sin estar inscrita o sin dorsal lo hace bajo su responsabilidad, sin tener los derechos de los/as participantes debidamente inscritos/as.</w:t>
      </w:r>
    </w:p>
    <w:p>
      <w:pPr>
        <w:pStyle w:val="Normal1"/>
        <w:keepNext w:val="false"/>
        <w:keepLines w:val="false"/>
        <w:pageBreakBefore w:val="false"/>
        <w:widowControl/>
        <w:shd w:val="clear" w:fill="auto"/>
        <w:spacing w:lineRule="auto" w:line="240" w:before="0" w:after="0"/>
        <w:ind w:hanging="0" w:left="0" w:right="0"/>
        <w:jc w:val="both"/>
        <w:rPr>
          <w:rFonts w:ascii="Cambria" w:hAnsi="Cambria"/>
        </w:rPr>
      </w:pPr>
      <w:r>
        <w:rPr>
          <w:rFonts w:eastAsia="Tahoma" w:cs="Tahoma" w:ascii="Cambria" w:hAnsi="Cambria"/>
          <w:b w:val="false"/>
          <w:i w:val="false"/>
          <w:caps w:val="false"/>
          <w:smallCaps w:val="false"/>
          <w:strike w:val="false"/>
          <w:dstrike w:val="false"/>
          <w:color w:val="000000"/>
          <w:position w:val="0"/>
          <w:sz w:val="24"/>
          <w:sz w:val="24"/>
          <w:szCs w:val="24"/>
          <w:u w:val="none"/>
          <w:shd w:fill="auto" w:val="clear"/>
          <w:vertAlign w:val="baseline"/>
        </w:rPr>
        <w:t xml:space="preserve">13.-  La organización no se hace responsable de los daños que pudieran causar o causarse los/as atletas participantes por imprudencias o negligencias de los mismos. Igualmente, el/la atleta declara estar en condiciones físicas óptimas para realizar estas pruebas y lo hace bajo su responsabilidad, eximiendo a la organización de </w:t>
      </w:r>
      <w:r>
        <w:rPr>
          <w:rFonts w:eastAsia="Tahoma" w:cs="Tahoma" w:ascii="Cambria" w:hAnsi="Cambria"/>
          <w:sz w:val="24"/>
          <w:szCs w:val="24"/>
        </w:rPr>
        <w:t>la misma</w:t>
      </w:r>
      <w:r>
        <w:rPr>
          <w:rFonts w:eastAsia="Tahoma" w:cs="Tahoma" w:ascii="Cambria" w:hAnsi="Cambria"/>
          <w:b w:val="false"/>
          <w:i w:val="false"/>
          <w:caps w:val="false"/>
          <w:smallCaps w:val="false"/>
          <w:strike w:val="false"/>
          <w:dstrike w:val="false"/>
          <w:color w:val="000000"/>
          <w:position w:val="0"/>
          <w:sz w:val="24"/>
          <w:sz w:val="24"/>
          <w:szCs w:val="24"/>
          <w:u w:val="none"/>
          <w:shd w:fill="auto" w:val="clear"/>
          <w:vertAlign w:val="baseline"/>
        </w:rPr>
        <w:t>. Inscribirse en las pruebas supone la aceptación plena de estas normas.</w:t>
      </w:r>
    </w:p>
    <w:p>
      <w:pPr>
        <w:pStyle w:val="Normal1"/>
        <w:keepNext w:val="false"/>
        <w:keepLines w:val="false"/>
        <w:pageBreakBefore w:val="false"/>
        <w:widowControl/>
        <w:shd w:val="clear" w:fill="auto"/>
        <w:spacing w:lineRule="auto" w:line="240" w:before="0" w:after="0"/>
        <w:ind w:hanging="0" w:left="0" w:right="0"/>
        <w:jc w:val="both"/>
        <w:rPr>
          <w:rFonts w:ascii="Cambria" w:hAnsi="Cambria" w:eastAsia="Tahoma" w:cs="Tahoma"/>
          <w:b w:val="false"/>
          <w:i w:val="false"/>
          <w:i w:val="false"/>
          <w:caps w:val="false"/>
          <w:smallCaps w:val="false"/>
          <w:strike w:val="false"/>
          <w:dstrike w:val="false"/>
          <w:color w:val="C9211E"/>
          <w:position w:val="0"/>
          <w:sz w:val="24"/>
          <w:sz w:val="24"/>
          <w:szCs w:val="24"/>
          <w:u w:val="none"/>
          <w:shd w:fill="auto" w:val="clear"/>
          <w:vertAlign w:val="baseline"/>
        </w:rPr>
      </w:pPr>
      <w:r>
        <w:rPr>
          <w:rFonts w:eastAsia="Tahoma" w:cs="Tahoma" w:ascii="Cambria" w:hAnsi="Cambria"/>
          <w:b w:val="false"/>
          <w:i w:val="false"/>
          <w:caps w:val="false"/>
          <w:smallCaps w:val="false"/>
          <w:strike w:val="false"/>
          <w:dstrike w:val="false"/>
          <w:color w:val="C9211E"/>
          <w:position w:val="0"/>
          <w:sz w:val="24"/>
          <w:sz w:val="24"/>
          <w:szCs w:val="24"/>
          <w:u w:val="none"/>
          <w:shd w:fill="auto" w:val="clear"/>
          <w:vertAlign w:val="baseline"/>
        </w:rPr>
      </w:r>
    </w:p>
    <w:p>
      <w:pPr>
        <w:pStyle w:val="Normal1"/>
        <w:tabs>
          <w:tab w:val="clear" w:pos="720"/>
          <w:tab w:val="left" w:pos="0" w:leader="none"/>
        </w:tabs>
        <w:jc w:val="both"/>
        <w:rPr>
          <w:rFonts w:ascii="Cambria" w:hAnsi="Cambria"/>
        </w:rPr>
      </w:pPr>
      <w:r>
        <w:rPr>
          <w:rFonts w:eastAsia="Tahoma" w:cs="Tahoma" w:ascii="Cambria" w:hAnsi="Cambria"/>
          <w:sz w:val="24"/>
          <w:szCs w:val="24"/>
        </w:rPr>
        <w:t>14.- Habrá cuatro puestos de avituallamiento en carrera y uno en meta. Será líquido en los kms. 5, 10, 15 y 20, y sólido-líquido en la meta.</w:t>
      </w:r>
    </w:p>
    <w:p>
      <w:pPr>
        <w:pStyle w:val="Normal1"/>
        <w:tabs>
          <w:tab w:val="clear" w:pos="720"/>
          <w:tab w:val="left" w:pos="0" w:leader="none"/>
        </w:tabs>
        <w:jc w:val="both"/>
        <w:rPr>
          <w:rFonts w:ascii="Cambria" w:hAnsi="Cambria"/>
        </w:rPr>
      </w:pPr>
      <w:r>
        <w:rPr>
          <w:rFonts w:eastAsia="Tahoma" w:cs="Tahoma" w:ascii="Cambria" w:hAnsi="Cambria"/>
          <w:sz w:val="24"/>
          <w:szCs w:val="24"/>
        </w:rPr>
        <w:t>15.- El servicio médico de la competición y la dirección de la carrera están facultados para retirar durante la prueba a cualquier atleta que, a su juicio, manifieste un estado físico que pueda ir en detrimento de su salud.</w:t>
      </w:r>
    </w:p>
    <w:p>
      <w:pPr>
        <w:pStyle w:val="Normal1"/>
        <w:tabs>
          <w:tab w:val="clear" w:pos="720"/>
          <w:tab w:val="left" w:pos="0" w:leader="none"/>
        </w:tabs>
        <w:jc w:val="both"/>
        <w:rPr>
          <w:rFonts w:ascii="Cambria" w:hAnsi="Cambria"/>
        </w:rPr>
      </w:pPr>
      <w:r>
        <w:rPr>
          <w:rFonts w:eastAsia="Tahoma" w:cs="Tahoma" w:ascii="Cambria" w:hAnsi="Cambria"/>
          <w:sz w:val="24"/>
          <w:szCs w:val="24"/>
        </w:rPr>
        <w:t>16.- Serán descalificados los/as atletas que no lleven el dorsal-chip bien visible en la parte delantera, no pasen el control de salida, no atiendan las directrices de la organización, no realicen el recorrido completo o den muestras de un comportamiento antideportivo.</w:t>
      </w:r>
    </w:p>
    <w:p>
      <w:pPr>
        <w:pStyle w:val="Normal1"/>
        <w:tabs>
          <w:tab w:val="clear" w:pos="720"/>
          <w:tab w:val="left" w:pos="0" w:leader="none"/>
        </w:tabs>
        <w:jc w:val="both"/>
        <w:rPr>
          <w:rFonts w:ascii="Cambria" w:hAnsi="Cambria"/>
        </w:rPr>
      </w:pPr>
      <w:r>
        <w:rPr>
          <w:rFonts w:eastAsia="Tahoma" w:cs="Tahoma" w:ascii="Cambria" w:hAnsi="Cambria"/>
          <w:sz w:val="24"/>
          <w:szCs w:val="24"/>
        </w:rPr>
        <w:t>17.- Todos/as los/as corredores/as inscritos estarán cubiertos por una póliza de seguro de responsabilidad civil y accidente deportivo, concertada por la organización, que cubrirá las incidencias que se produzcan como consecuencia directa del desarrollo de la prueba y nunca como consecuencia de una imprudencia, negligencia, inobservancia de las leyes y articulado del reglamento, etc. La organización declina toda responsabilidad por los daños que los/as participantes puedan causarse a sí mismos o a otras personas por dichas causas.</w:t>
      </w:r>
    </w:p>
    <w:p>
      <w:pPr>
        <w:pStyle w:val="Normal1"/>
        <w:tabs>
          <w:tab w:val="clear" w:pos="720"/>
          <w:tab w:val="left" w:pos="0" w:leader="none"/>
        </w:tabs>
        <w:jc w:val="both"/>
        <w:rPr>
          <w:rFonts w:ascii="Cambria" w:hAnsi="Cambria"/>
        </w:rPr>
      </w:pPr>
      <w:r>
        <w:rPr>
          <w:rFonts w:eastAsia="Tahoma" w:cs="Tahoma" w:ascii="Cambria" w:hAnsi="Cambria"/>
          <w:sz w:val="24"/>
          <w:szCs w:val="24"/>
        </w:rPr>
        <w:t>18.– La organización pone al servicio de los/as atletas un coche escoba, ropero (coche vestuario en cada salida, donde podrán dejar su ropa para después recogerla en Almodóvar del Río), duchas, masaje y asistencia médica en zona post-meta.</w:t>
      </w:r>
    </w:p>
    <w:p>
      <w:pPr>
        <w:pStyle w:val="Normal1"/>
        <w:tabs>
          <w:tab w:val="clear" w:pos="720"/>
          <w:tab w:val="left" w:pos="0" w:leader="none"/>
        </w:tabs>
        <w:jc w:val="both"/>
        <w:rPr>
          <w:rFonts w:ascii="Cambria" w:hAnsi="Cambria" w:eastAsia="Tahoma" w:cs="Tahoma"/>
          <w:sz w:val="24"/>
          <w:szCs w:val="24"/>
        </w:rPr>
      </w:pPr>
      <w:r>
        <w:rPr>
          <w:rFonts w:eastAsia="Tahoma" w:cs="Tahoma" w:ascii="Cambria" w:hAnsi="Cambria"/>
          <w:sz w:val="24"/>
          <w:szCs w:val="24"/>
        </w:rPr>
      </w:r>
    </w:p>
    <w:p>
      <w:pPr>
        <w:pStyle w:val="Normal1"/>
        <w:tabs>
          <w:tab w:val="clear" w:pos="720"/>
          <w:tab w:val="left" w:pos="0" w:leader="none"/>
        </w:tabs>
        <w:jc w:val="both"/>
        <w:rPr>
          <w:rFonts w:ascii="Cambria" w:hAnsi="Cambria" w:eastAsia="Tahoma" w:cs="Tahoma"/>
          <w:sz w:val="24"/>
          <w:szCs w:val="24"/>
        </w:rPr>
      </w:pPr>
      <w:r>
        <w:rPr>
          <w:rFonts w:eastAsia="Tahoma" w:cs="Tahoma" w:ascii="Cambria" w:hAnsi="Cambria"/>
          <w:sz w:val="24"/>
          <w:szCs w:val="24"/>
        </w:rPr>
      </w:r>
    </w:p>
    <w:p>
      <w:pPr>
        <w:pStyle w:val="Normal1"/>
        <w:tabs>
          <w:tab w:val="clear" w:pos="720"/>
          <w:tab w:val="left" w:pos="0" w:leader="none"/>
        </w:tabs>
        <w:jc w:val="both"/>
        <w:rPr>
          <w:rFonts w:ascii="Cambria" w:hAnsi="Cambria"/>
        </w:rPr>
      </w:pPr>
      <w:r>
        <w:rPr>
          <w:rFonts w:eastAsia="Tahoma" w:cs="Tahoma" w:ascii="Cambria" w:hAnsi="Cambria"/>
          <w:sz w:val="24"/>
          <w:szCs w:val="24"/>
        </w:rPr>
        <w:t>19.- La organización pondrá autobuses desde Almodóvar del Río a cada una de las salidas, los cuales saldrán a las 7:00 h para los participantes de la Media Maratón y a las 8:00 h. y 8:30 h. para los participantes del 10 K desde el aparcamiento del recinto ferial (Ctra. de la Estación). También habrá buses lanzadera desde el aparcamiento del Centro de Visitantes de Madinat Al–Zahra hasta la zona de salida de la Media Maratón de 7:30 a 8:30 h. Asimismo, la organización pondrá autocares de vuelta a Medina Azahara y Villarrubia una vez hayan concluido ambas pruebas, saliendo desde el aparcamiento del recinto ferial (Ctra. de la Estación) a partir de las 12:00 h, conforme se vayan completando.</w:t>
      </w:r>
    </w:p>
    <w:p>
      <w:pPr>
        <w:pStyle w:val="Normal1"/>
        <w:tabs>
          <w:tab w:val="clear" w:pos="720"/>
          <w:tab w:val="left" w:pos="0" w:leader="none"/>
        </w:tabs>
        <w:jc w:val="both"/>
        <w:rPr>
          <w:rFonts w:ascii="Cambria" w:hAnsi="Cambria"/>
        </w:rPr>
      </w:pPr>
      <w:r>
        <w:rPr>
          <w:rFonts w:eastAsia="Tahoma" w:cs="Tahoma" w:ascii="Cambria" w:hAnsi="Cambria"/>
          <w:sz w:val="24"/>
          <w:szCs w:val="24"/>
        </w:rPr>
        <w:t>20.- No podrá seguir la carrera ningún vehículo que no esté designado ni debidamente acreditado por la organización.</w:t>
      </w:r>
    </w:p>
    <w:p>
      <w:pPr>
        <w:pStyle w:val="Normal1"/>
        <w:tabs>
          <w:tab w:val="clear" w:pos="720"/>
          <w:tab w:val="left" w:pos="0" w:leader="none"/>
        </w:tabs>
        <w:jc w:val="both"/>
        <w:rPr>
          <w:rFonts w:ascii="Cambria" w:hAnsi="Cambria"/>
        </w:rPr>
      </w:pPr>
      <w:r>
        <w:rPr>
          <w:rFonts w:eastAsia="Tahoma" w:cs="Tahoma" w:ascii="Cambria" w:hAnsi="Cambria"/>
          <w:sz w:val="24"/>
          <w:szCs w:val="24"/>
        </w:rPr>
        <w:t>21.- La organización se reserva el derecho de admisión de participantes.</w:t>
      </w:r>
    </w:p>
    <w:p>
      <w:pPr>
        <w:pStyle w:val="Normal1"/>
        <w:tabs>
          <w:tab w:val="clear" w:pos="720"/>
          <w:tab w:val="left" w:pos="0" w:leader="none"/>
        </w:tabs>
        <w:jc w:val="both"/>
        <w:rPr>
          <w:rFonts w:ascii="Cambria" w:hAnsi="Cambria"/>
        </w:rPr>
      </w:pPr>
      <w:r>
        <w:rPr>
          <w:rFonts w:eastAsia="Tahoma" w:cs="Tahoma" w:ascii="Cambria" w:hAnsi="Cambria"/>
          <w:sz w:val="24"/>
          <w:szCs w:val="24"/>
        </w:rPr>
        <w:t>22.- Las decisiones de la organización son inapelables. En caso de duda, siempre prevalecerá el criterio de la organización. Sólo se aceptarán reclamaciones antes de la entrega de premios, que serán resueltas por la organización antes de comenzar la misma.</w:t>
      </w:r>
    </w:p>
    <w:p>
      <w:pPr>
        <w:pStyle w:val="Normal1"/>
        <w:tabs>
          <w:tab w:val="clear" w:pos="720"/>
          <w:tab w:val="left" w:pos="0" w:leader="none"/>
        </w:tabs>
        <w:jc w:val="both"/>
        <w:rPr>
          <w:rFonts w:ascii="Cambria" w:hAnsi="Cambria"/>
        </w:rPr>
      </w:pPr>
      <w:r>
        <w:rPr>
          <w:rFonts w:eastAsia="Tahoma" w:cs="Tahoma" w:ascii="Cambria" w:hAnsi="Cambria"/>
          <w:sz w:val="24"/>
          <w:szCs w:val="24"/>
        </w:rPr>
        <w:t>23.- Todo/a atleta extranjero/a que participe debe de tener licencia federativa o permiso de residencia.</w:t>
      </w:r>
    </w:p>
    <w:p>
      <w:pPr>
        <w:pStyle w:val="Normal1"/>
        <w:tabs>
          <w:tab w:val="clear" w:pos="720"/>
          <w:tab w:val="left" w:pos="0" w:leader="none"/>
        </w:tabs>
        <w:jc w:val="both"/>
        <w:rPr>
          <w:rFonts w:ascii="Cambria" w:hAnsi="Cambria"/>
        </w:rPr>
      </w:pPr>
      <w:r>
        <w:rPr>
          <w:rFonts w:eastAsia="Tahoma" w:cs="Tahoma" w:ascii="Cambria" w:hAnsi="Cambria"/>
          <w:sz w:val="24"/>
          <w:szCs w:val="24"/>
        </w:rPr>
        <w:t>24.– La prueba estará regida por la Reglamentación de la Real Federación Española de Atletismo (RFEA).</w:t>
      </w:r>
    </w:p>
    <w:p>
      <w:pPr>
        <w:pStyle w:val="Normal1"/>
        <w:tabs>
          <w:tab w:val="clear" w:pos="720"/>
          <w:tab w:val="left" w:pos="0" w:leader="none"/>
        </w:tabs>
        <w:jc w:val="both"/>
        <w:rPr>
          <w:rFonts w:ascii="Cambria" w:hAnsi="Cambria"/>
        </w:rPr>
      </w:pPr>
      <w:r>
        <w:rPr>
          <w:rFonts w:eastAsia="Tahoma" w:cs="Tahoma" w:ascii="Cambria" w:hAnsi="Cambria"/>
          <w:sz w:val="24"/>
          <w:szCs w:val="24"/>
        </w:rPr>
        <w:t>25.- Se estipulan las siguientes categorías:</w:t>
      </w:r>
    </w:p>
    <w:tbl>
      <w:tblPr>
        <w:tblStyle w:val="Table1"/>
        <w:tblW w:w="9825" w:type="dxa"/>
        <w:jc w:val="center"/>
        <w:tblInd w:w="0" w:type="dxa"/>
        <w:tblLayout w:type="fixed"/>
        <w:tblCellMar>
          <w:top w:w="0" w:type="dxa"/>
          <w:left w:w="108" w:type="dxa"/>
          <w:bottom w:w="0" w:type="dxa"/>
          <w:right w:w="108" w:type="dxa"/>
        </w:tblCellMar>
        <w:tblLook w:val="0000"/>
      </w:tblPr>
      <w:tblGrid>
        <w:gridCol w:w="4136"/>
        <w:gridCol w:w="964"/>
        <w:gridCol w:w="2036"/>
        <w:gridCol w:w="2688"/>
      </w:tblGrid>
      <w:tr>
        <w:trPr>
          <w:cantSplit w:val="true"/>
        </w:trPr>
        <w:tc>
          <w:tcPr>
            <w:tcW w:w="4136" w:type="dxa"/>
            <w:tcBorders>
              <w:top w:val="single" w:sz="4" w:space="0" w:color="00000A"/>
              <w:left w:val="single" w:sz="4" w:space="0" w:color="00000A"/>
              <w:bottom w:val="single" w:sz="4" w:space="0" w:color="00000A"/>
            </w:tcBorders>
            <w:shd w:fill="FFA6A6" w:val="clear"/>
            <w:vAlign w:val="center"/>
          </w:tcPr>
          <w:p>
            <w:pPr>
              <w:pStyle w:val="Normal1"/>
              <w:keepNext w:val="true"/>
              <w:keepLines w:val="false"/>
              <w:widowControl/>
              <w:shd w:val="clear" w:fill="auto"/>
              <w:tabs>
                <w:tab w:val="clear" w:pos="720"/>
                <w:tab w:val="left" w:pos="-142" w:leader="none"/>
                <w:tab w:val="left" w:pos="0" w:leader="none"/>
              </w:tabs>
              <w:spacing w:lineRule="auto" w:line="240" w:before="0" w:after="0"/>
              <w:ind w:hanging="0" w:left="0" w:right="0"/>
              <w:jc w:val="center"/>
              <w:rPr>
                <w:rFonts w:ascii="Cambria" w:hAnsi="Cambria"/>
              </w:rPr>
            </w:pPr>
            <w:r>
              <w:rPr>
                <w:rFonts w:eastAsia="Tahoma" w:cs="Tahoma" w:ascii="Cambria" w:hAnsi="Cambria"/>
                <w:b/>
                <w:i w:val="false"/>
                <w:caps w:val="false"/>
                <w:smallCaps w:val="false"/>
                <w:strike w:val="false"/>
                <w:dstrike w:val="false"/>
                <w:color w:val="000000"/>
                <w:position w:val="0"/>
                <w:sz w:val="24"/>
                <w:sz w:val="24"/>
                <w:szCs w:val="24"/>
                <w:u w:val="none"/>
                <w:shd w:fill="auto" w:val="clear"/>
                <w:vertAlign w:val="baseline"/>
              </w:rPr>
              <w:t>CATEGORÍA</w:t>
            </w:r>
          </w:p>
        </w:tc>
        <w:tc>
          <w:tcPr>
            <w:tcW w:w="964" w:type="dxa"/>
            <w:tcBorders>
              <w:top w:val="single" w:sz="4" w:space="0" w:color="00000A"/>
              <w:left w:val="single" w:sz="4" w:space="0" w:color="00000A"/>
              <w:bottom w:val="single" w:sz="4" w:space="0" w:color="00000A"/>
            </w:tcBorders>
            <w:shd w:fill="FFA6A6" w:val="clear"/>
            <w:vAlign w:val="center"/>
          </w:tcPr>
          <w:p>
            <w:pPr>
              <w:pStyle w:val="Normal1"/>
              <w:keepNext w:val="true"/>
              <w:keepLines w:val="false"/>
              <w:widowControl/>
              <w:numPr>
                <w:ilvl w:val="0"/>
                <w:numId w:val="0"/>
              </w:numPr>
              <w:shd w:val="clear" w:fill="auto"/>
              <w:tabs>
                <w:tab w:val="clear" w:pos="720"/>
                <w:tab w:val="left" w:pos="-142" w:leader="none"/>
                <w:tab w:val="left" w:pos="0" w:leader="none"/>
              </w:tabs>
              <w:spacing w:lineRule="auto" w:line="240" w:before="0" w:after="0"/>
              <w:ind w:hanging="0" w:left="0" w:right="0"/>
              <w:jc w:val="center"/>
              <w:rPr>
                <w:rFonts w:ascii="Cambria" w:hAnsi="Cambria"/>
              </w:rPr>
            </w:pPr>
            <w:r>
              <w:rPr>
                <w:rFonts w:eastAsia="Tahoma" w:cs="Tahoma" w:ascii="Cambria" w:hAnsi="Cambria"/>
                <w:b/>
                <w:i w:val="false"/>
                <w:caps w:val="false"/>
                <w:smallCaps w:val="false"/>
                <w:strike w:val="false"/>
                <w:dstrike w:val="false"/>
                <w:color w:val="000000"/>
                <w:position w:val="0"/>
                <w:sz w:val="24"/>
                <w:sz w:val="24"/>
                <w:szCs w:val="24"/>
                <w:u w:val="none"/>
                <w:shd w:fill="auto" w:val="clear"/>
                <w:vertAlign w:val="baseline"/>
              </w:rPr>
              <w:t>SEXO</w:t>
            </w:r>
          </w:p>
        </w:tc>
        <w:tc>
          <w:tcPr>
            <w:tcW w:w="2036" w:type="dxa"/>
            <w:tcBorders>
              <w:top w:val="single" w:sz="4" w:space="0" w:color="00000A"/>
              <w:left w:val="single" w:sz="4" w:space="0" w:color="00000A"/>
              <w:bottom w:val="single" w:sz="4" w:space="0" w:color="00000A"/>
            </w:tcBorders>
            <w:shd w:fill="FFA6A6" w:val="clear"/>
            <w:vAlign w:val="center"/>
          </w:tcPr>
          <w:p>
            <w:pPr>
              <w:pStyle w:val="Normal1"/>
              <w:keepNext w:val="true"/>
              <w:keepLines w:val="false"/>
              <w:widowControl/>
              <w:numPr>
                <w:ilvl w:val="0"/>
                <w:numId w:val="0"/>
              </w:numPr>
              <w:shd w:val="clear" w:fill="auto"/>
              <w:tabs>
                <w:tab w:val="clear" w:pos="720"/>
                <w:tab w:val="left" w:pos="-142" w:leader="none"/>
                <w:tab w:val="left" w:pos="0" w:leader="none"/>
              </w:tabs>
              <w:spacing w:lineRule="auto" w:line="240" w:before="0" w:after="0"/>
              <w:ind w:hanging="0" w:left="0" w:right="0"/>
              <w:jc w:val="center"/>
              <w:rPr>
                <w:rFonts w:ascii="Cambria" w:hAnsi="Cambria"/>
              </w:rPr>
            </w:pPr>
            <w:r>
              <w:rPr>
                <w:rFonts w:eastAsia="Tahoma" w:cs="Tahoma" w:ascii="Cambria" w:hAnsi="Cambria"/>
                <w:b/>
                <w:i w:val="false"/>
                <w:caps w:val="false"/>
                <w:smallCaps w:val="false"/>
                <w:strike w:val="false"/>
                <w:dstrike w:val="false"/>
                <w:color w:val="000000"/>
                <w:position w:val="0"/>
                <w:sz w:val="24"/>
                <w:sz w:val="24"/>
                <w:szCs w:val="24"/>
                <w:u w:val="none"/>
                <w:shd w:fill="auto" w:val="clear"/>
                <w:vertAlign w:val="baseline"/>
              </w:rPr>
              <w:t>AÑO DE NACIMIENTO</w:t>
            </w:r>
          </w:p>
        </w:tc>
        <w:tc>
          <w:tcPr>
            <w:tcW w:w="2688" w:type="dxa"/>
            <w:tcBorders>
              <w:top w:val="single" w:sz="4" w:space="0" w:color="00000A"/>
              <w:left w:val="single" w:sz="4" w:space="0" w:color="00000A"/>
              <w:bottom w:val="single" w:sz="4" w:space="0" w:color="00000A"/>
              <w:right w:val="single" w:sz="4" w:space="0" w:color="00000A"/>
            </w:tcBorders>
            <w:shd w:fill="FFA6A6" w:val="clear"/>
            <w:vAlign w:val="center"/>
          </w:tcPr>
          <w:p>
            <w:pPr>
              <w:pStyle w:val="Normal1"/>
              <w:keepNext w:val="true"/>
              <w:keepLines w:val="false"/>
              <w:widowControl/>
              <w:numPr>
                <w:ilvl w:val="0"/>
                <w:numId w:val="0"/>
              </w:numPr>
              <w:shd w:val="clear" w:fill="auto"/>
              <w:tabs>
                <w:tab w:val="clear" w:pos="720"/>
                <w:tab w:val="left" w:pos="-142" w:leader="none"/>
                <w:tab w:val="left" w:pos="0" w:leader="none"/>
              </w:tabs>
              <w:spacing w:lineRule="auto" w:line="240" w:before="0" w:after="0"/>
              <w:ind w:hanging="0" w:left="0" w:right="0"/>
              <w:jc w:val="center"/>
              <w:rPr>
                <w:rFonts w:ascii="Cambria" w:hAnsi="Cambria"/>
              </w:rPr>
            </w:pPr>
            <w:r>
              <w:rPr>
                <w:rFonts w:eastAsia="Tahoma" w:cs="Tahoma" w:ascii="Cambria" w:hAnsi="Cambria"/>
                <w:b/>
                <w:i w:val="false"/>
                <w:caps w:val="false"/>
                <w:smallCaps w:val="false"/>
                <w:strike w:val="false"/>
                <w:dstrike w:val="false"/>
                <w:color w:val="000000"/>
                <w:position w:val="0"/>
                <w:sz w:val="24"/>
                <w:sz w:val="24"/>
                <w:szCs w:val="24"/>
                <w:u w:val="none"/>
                <w:shd w:fill="auto" w:val="clear"/>
                <w:vertAlign w:val="baseline"/>
              </w:rPr>
              <w:t>DISTANCIA</w:t>
            </w:r>
          </w:p>
        </w:tc>
      </w:tr>
      <w:tr>
        <w:trPr>
          <w:trHeight w:val="383" w:hRule="atLeast"/>
          <w:cantSplit w:val="true"/>
        </w:trPr>
        <w:tc>
          <w:tcPr>
            <w:tcW w:w="4136" w:type="dxa"/>
            <w:tcBorders>
              <w:top w:val="single" w:sz="4" w:space="0" w:color="00000A"/>
              <w:left w:val="single" w:sz="4" w:space="0" w:color="00000A"/>
              <w:bottom w:val="single" w:sz="4" w:space="0" w:color="00000A"/>
            </w:tcBorders>
            <w:shd w:fill="auto" w:val="clear"/>
            <w:vAlign w:val="center"/>
          </w:tcPr>
          <w:p>
            <w:pPr>
              <w:pStyle w:val="Normal1"/>
              <w:tabs>
                <w:tab w:val="clear" w:pos="720"/>
                <w:tab w:val="left" w:pos="0" w:leader="none"/>
              </w:tabs>
              <w:spacing w:before="0" w:after="200"/>
              <w:ind w:hanging="0" w:left="142" w:right="0"/>
              <w:jc w:val="center"/>
              <w:rPr>
                <w:rFonts w:ascii="Cambria" w:hAnsi="Cambria"/>
                <w:b/>
                <w:bCs/>
              </w:rPr>
            </w:pPr>
            <w:r>
              <w:rPr>
                <w:rFonts w:eastAsia="Tahoma" w:cs="Tahoma" w:ascii="Cambria" w:hAnsi="Cambria"/>
                <w:b/>
                <w:bCs/>
                <w:sz w:val="24"/>
                <w:szCs w:val="24"/>
              </w:rPr>
              <w:t>SUB – 18</w:t>
            </w:r>
          </w:p>
        </w:tc>
        <w:tc>
          <w:tcPr>
            <w:tcW w:w="964" w:type="dxa"/>
            <w:tcBorders>
              <w:top w:val="single" w:sz="4" w:space="0" w:color="00000A"/>
              <w:left w:val="single" w:sz="4" w:space="0" w:color="00000A"/>
              <w:bottom w:val="single" w:sz="4" w:space="0" w:color="00000A"/>
            </w:tcBorders>
            <w:shd w:fill="auto" w:val="clear"/>
            <w:vAlign w:val="center"/>
          </w:tcPr>
          <w:p>
            <w:pPr>
              <w:pStyle w:val="Normal1"/>
              <w:tabs>
                <w:tab w:val="clear" w:pos="720"/>
                <w:tab w:val="left" w:pos="0" w:leader="none"/>
              </w:tabs>
              <w:spacing w:before="0" w:after="200"/>
              <w:ind w:hanging="0" w:left="142" w:right="0"/>
              <w:jc w:val="center"/>
              <w:rPr>
                <w:rFonts w:ascii="Cambria" w:hAnsi="Cambria"/>
              </w:rPr>
            </w:pPr>
            <w:r>
              <w:rPr>
                <w:rFonts w:eastAsia="Tahoma" w:cs="Tahoma" w:ascii="Cambria" w:hAnsi="Cambria"/>
                <w:sz w:val="24"/>
                <w:szCs w:val="24"/>
              </w:rPr>
              <w:t>M/F</w:t>
            </w:r>
          </w:p>
        </w:tc>
        <w:tc>
          <w:tcPr>
            <w:tcW w:w="2036" w:type="dxa"/>
            <w:tcBorders>
              <w:top w:val="single" w:sz="4" w:space="0" w:color="00000A"/>
              <w:left w:val="single" w:sz="4" w:space="0" w:color="00000A"/>
              <w:bottom w:val="single" w:sz="4" w:space="0" w:color="00000A"/>
            </w:tcBorders>
            <w:shd w:fill="auto" w:val="clear"/>
            <w:vAlign w:val="center"/>
          </w:tcPr>
          <w:p>
            <w:pPr>
              <w:pStyle w:val="Normal1"/>
              <w:tabs>
                <w:tab w:val="clear" w:pos="720"/>
                <w:tab w:val="left" w:pos="0" w:leader="none"/>
              </w:tabs>
              <w:spacing w:before="0" w:after="200"/>
              <w:ind w:hanging="0" w:left="142" w:right="0"/>
              <w:jc w:val="center"/>
              <w:rPr>
                <w:rFonts w:ascii="Cambria" w:hAnsi="Cambria"/>
              </w:rPr>
            </w:pPr>
            <w:r>
              <w:rPr>
                <w:rFonts w:eastAsia="Tahoma" w:cs="Tahoma" w:ascii="Cambria" w:hAnsi="Cambria"/>
                <w:sz w:val="24"/>
                <w:szCs w:val="24"/>
              </w:rPr>
              <w:t>2009/2010</w:t>
            </w:r>
          </w:p>
        </w:tc>
        <w:tc>
          <w:tcPr>
            <w:tcW w:w="2688" w:type="dxa"/>
            <w:tcBorders>
              <w:top w:val="single" w:sz="4" w:space="0" w:color="00000A"/>
              <w:left w:val="single" w:sz="4" w:space="0" w:color="00000A"/>
              <w:bottom w:val="single" w:sz="4" w:space="0" w:color="00000A"/>
              <w:right w:val="single" w:sz="4" w:space="0" w:color="00000A"/>
            </w:tcBorders>
            <w:shd w:fill="auto" w:val="clear"/>
            <w:vAlign w:val="center"/>
          </w:tcPr>
          <w:p>
            <w:pPr>
              <w:pStyle w:val="Normal1"/>
              <w:tabs>
                <w:tab w:val="clear" w:pos="720"/>
                <w:tab w:val="left" w:pos="0" w:leader="none"/>
              </w:tabs>
              <w:spacing w:before="0" w:after="200"/>
              <w:ind w:hanging="0" w:left="142" w:right="0"/>
              <w:jc w:val="center"/>
              <w:rPr>
                <w:rFonts w:ascii="Cambria" w:hAnsi="Cambria"/>
              </w:rPr>
            </w:pPr>
            <w:r>
              <w:rPr>
                <w:rFonts w:eastAsia="Tahoma" w:cs="Tahoma" w:ascii="Cambria" w:hAnsi="Cambria"/>
                <w:sz w:val="24"/>
                <w:szCs w:val="24"/>
              </w:rPr>
              <w:t>10 Kms</w:t>
            </w:r>
          </w:p>
        </w:tc>
      </w:tr>
      <w:tr>
        <w:trPr>
          <w:trHeight w:val="383" w:hRule="atLeast"/>
          <w:cantSplit w:val="true"/>
        </w:trPr>
        <w:tc>
          <w:tcPr>
            <w:tcW w:w="4136" w:type="dxa"/>
            <w:tcBorders>
              <w:left w:val="single" w:sz="4" w:space="0" w:color="00000A"/>
              <w:bottom w:val="single" w:sz="4" w:space="0" w:color="00000A"/>
            </w:tcBorders>
            <w:shd w:fill="auto" w:val="clear"/>
            <w:vAlign w:val="center"/>
          </w:tcPr>
          <w:p>
            <w:pPr>
              <w:pStyle w:val="Normal1"/>
              <w:tabs>
                <w:tab w:val="clear" w:pos="720"/>
                <w:tab w:val="left" w:pos="0" w:leader="none"/>
              </w:tabs>
              <w:spacing w:before="0" w:after="200"/>
              <w:ind w:hanging="0" w:left="142" w:right="0"/>
              <w:jc w:val="center"/>
              <w:rPr>
                <w:rFonts w:ascii="Cambria" w:hAnsi="Cambria"/>
                <w:b/>
                <w:bCs/>
              </w:rPr>
            </w:pPr>
            <w:r>
              <w:rPr>
                <w:rFonts w:eastAsia="Tahoma" w:cs="Tahoma" w:ascii="Cambria" w:hAnsi="Cambria"/>
                <w:b/>
                <w:bCs/>
                <w:sz w:val="24"/>
                <w:szCs w:val="24"/>
              </w:rPr>
              <w:t>SUB 20 - 23</w:t>
            </w:r>
          </w:p>
        </w:tc>
        <w:tc>
          <w:tcPr>
            <w:tcW w:w="964" w:type="dxa"/>
            <w:tcBorders>
              <w:left w:val="single" w:sz="4" w:space="0" w:color="00000A"/>
              <w:bottom w:val="single" w:sz="4" w:space="0" w:color="00000A"/>
            </w:tcBorders>
            <w:shd w:fill="auto" w:val="clear"/>
            <w:vAlign w:val="center"/>
          </w:tcPr>
          <w:p>
            <w:pPr>
              <w:pStyle w:val="Normal1"/>
              <w:tabs>
                <w:tab w:val="clear" w:pos="720"/>
                <w:tab w:val="left" w:pos="0" w:leader="none"/>
              </w:tabs>
              <w:spacing w:before="0" w:after="200"/>
              <w:ind w:hanging="0" w:left="142" w:right="0"/>
              <w:jc w:val="center"/>
              <w:rPr>
                <w:rFonts w:ascii="Cambria" w:hAnsi="Cambria"/>
              </w:rPr>
            </w:pPr>
            <w:r>
              <w:rPr>
                <w:rFonts w:eastAsia="Tahoma" w:cs="Tahoma" w:ascii="Cambria" w:hAnsi="Cambria"/>
                <w:sz w:val="24"/>
                <w:szCs w:val="24"/>
              </w:rPr>
              <w:t>M/F</w:t>
            </w:r>
          </w:p>
        </w:tc>
        <w:tc>
          <w:tcPr>
            <w:tcW w:w="2036" w:type="dxa"/>
            <w:tcBorders>
              <w:left w:val="single" w:sz="4" w:space="0" w:color="00000A"/>
              <w:bottom w:val="single" w:sz="4" w:space="0" w:color="00000A"/>
            </w:tcBorders>
            <w:shd w:fill="auto" w:val="clear"/>
            <w:vAlign w:val="center"/>
          </w:tcPr>
          <w:p>
            <w:pPr>
              <w:pStyle w:val="Normal1"/>
              <w:tabs>
                <w:tab w:val="clear" w:pos="720"/>
                <w:tab w:val="left" w:pos="0" w:leader="none"/>
              </w:tabs>
              <w:spacing w:before="0" w:after="200"/>
              <w:ind w:hanging="0" w:left="142" w:right="0"/>
              <w:jc w:val="center"/>
              <w:rPr>
                <w:rFonts w:ascii="Cambria" w:hAnsi="Cambria"/>
              </w:rPr>
            </w:pPr>
            <w:r>
              <w:rPr>
                <w:rFonts w:eastAsia="Tahoma" w:cs="Tahoma" w:ascii="Cambria" w:hAnsi="Cambria"/>
                <w:sz w:val="24"/>
                <w:szCs w:val="24"/>
              </w:rPr>
              <w:t>2004 - 2008</w:t>
            </w:r>
          </w:p>
        </w:tc>
        <w:tc>
          <w:tcPr>
            <w:tcW w:w="2688" w:type="dxa"/>
            <w:tcBorders>
              <w:left w:val="single" w:sz="4" w:space="0" w:color="00000A"/>
              <w:bottom w:val="single" w:sz="4" w:space="0" w:color="00000A"/>
              <w:right w:val="single" w:sz="4" w:space="0" w:color="00000A"/>
            </w:tcBorders>
            <w:shd w:fill="auto" w:val="clear"/>
            <w:vAlign w:val="center"/>
          </w:tcPr>
          <w:p>
            <w:pPr>
              <w:pStyle w:val="Normal1"/>
              <w:tabs>
                <w:tab w:val="clear" w:pos="720"/>
                <w:tab w:val="left" w:pos="0" w:leader="none"/>
              </w:tabs>
              <w:spacing w:before="0" w:after="200"/>
              <w:ind w:hanging="0" w:left="142" w:right="0"/>
              <w:jc w:val="center"/>
              <w:rPr>
                <w:rFonts w:ascii="Cambria" w:hAnsi="Cambria"/>
              </w:rPr>
            </w:pPr>
            <w:r>
              <w:rPr>
                <w:rFonts w:eastAsia="Tahoma" w:cs="Tahoma" w:ascii="Cambria" w:hAnsi="Cambria"/>
                <w:sz w:val="24"/>
                <w:szCs w:val="24"/>
              </w:rPr>
              <w:t>21, 097 Km/ 10 Kms</w:t>
            </w:r>
          </w:p>
        </w:tc>
      </w:tr>
      <w:tr>
        <w:trPr>
          <w:trHeight w:val="400" w:hRule="atLeast"/>
          <w:cantSplit w:val="true"/>
        </w:trPr>
        <w:tc>
          <w:tcPr>
            <w:tcW w:w="4136" w:type="dxa"/>
            <w:tcBorders>
              <w:top w:val="single" w:sz="4" w:space="0" w:color="00000A"/>
              <w:left w:val="single" w:sz="4" w:space="0" w:color="00000A"/>
              <w:bottom w:val="single" w:sz="4" w:space="0" w:color="00000A"/>
            </w:tcBorders>
            <w:shd w:fill="auto" w:val="clear"/>
            <w:vAlign w:val="center"/>
          </w:tcPr>
          <w:p>
            <w:pPr>
              <w:pStyle w:val="Normal1"/>
              <w:tabs>
                <w:tab w:val="clear" w:pos="720"/>
                <w:tab w:val="left" w:pos="0" w:leader="none"/>
              </w:tabs>
              <w:spacing w:before="0" w:after="200"/>
              <w:ind w:hanging="0" w:left="142" w:right="0"/>
              <w:jc w:val="center"/>
              <w:rPr>
                <w:rFonts w:ascii="Cambria" w:hAnsi="Cambria"/>
                <w:b/>
                <w:bCs/>
              </w:rPr>
            </w:pPr>
            <w:r>
              <w:rPr>
                <w:rFonts w:eastAsia="Tahoma" w:cs="Tahoma" w:ascii="Cambria" w:hAnsi="Cambria"/>
                <w:b/>
                <w:bCs/>
                <w:sz w:val="24"/>
                <w:szCs w:val="24"/>
              </w:rPr>
              <w:t>SENIOR</w:t>
            </w:r>
          </w:p>
        </w:tc>
        <w:tc>
          <w:tcPr>
            <w:tcW w:w="964" w:type="dxa"/>
            <w:tcBorders>
              <w:top w:val="single" w:sz="4" w:space="0" w:color="00000A"/>
              <w:left w:val="single" w:sz="4" w:space="0" w:color="00000A"/>
              <w:bottom w:val="single" w:sz="4" w:space="0" w:color="00000A"/>
            </w:tcBorders>
            <w:shd w:fill="auto" w:val="clear"/>
            <w:vAlign w:val="center"/>
          </w:tcPr>
          <w:p>
            <w:pPr>
              <w:pStyle w:val="Normal1"/>
              <w:tabs>
                <w:tab w:val="clear" w:pos="720"/>
                <w:tab w:val="left" w:pos="0" w:leader="none"/>
              </w:tabs>
              <w:spacing w:before="0" w:after="200"/>
              <w:ind w:hanging="0" w:left="142" w:right="0"/>
              <w:jc w:val="center"/>
              <w:rPr>
                <w:rFonts w:ascii="Cambria" w:hAnsi="Cambria"/>
              </w:rPr>
            </w:pPr>
            <w:r>
              <w:rPr>
                <w:rFonts w:eastAsia="Tahoma" w:cs="Tahoma" w:ascii="Cambria" w:hAnsi="Cambria"/>
                <w:sz w:val="24"/>
                <w:szCs w:val="24"/>
              </w:rPr>
              <w:t>M/F</w:t>
            </w:r>
          </w:p>
        </w:tc>
        <w:tc>
          <w:tcPr>
            <w:tcW w:w="2036" w:type="dxa"/>
            <w:tcBorders>
              <w:top w:val="single" w:sz="4" w:space="0" w:color="00000A"/>
              <w:left w:val="single" w:sz="4" w:space="0" w:color="00000A"/>
              <w:bottom w:val="single" w:sz="4" w:space="0" w:color="00000A"/>
            </w:tcBorders>
            <w:shd w:fill="auto" w:val="clear"/>
            <w:vAlign w:val="center"/>
          </w:tcPr>
          <w:p>
            <w:pPr>
              <w:pStyle w:val="Normal1"/>
              <w:tabs>
                <w:tab w:val="clear" w:pos="720"/>
                <w:tab w:val="left" w:pos="0" w:leader="none"/>
              </w:tabs>
              <w:spacing w:before="0" w:after="200"/>
              <w:ind w:hanging="0" w:left="142" w:right="0"/>
              <w:jc w:val="center"/>
              <w:rPr>
                <w:rFonts w:ascii="Cambria" w:hAnsi="Cambria"/>
              </w:rPr>
            </w:pPr>
            <w:r>
              <w:rPr>
                <w:rFonts w:eastAsia="Tahoma" w:cs="Tahoma" w:ascii="Cambria" w:hAnsi="Cambria"/>
                <w:sz w:val="24"/>
                <w:szCs w:val="24"/>
              </w:rPr>
              <w:t>1992 - 2003</w:t>
            </w:r>
          </w:p>
        </w:tc>
        <w:tc>
          <w:tcPr>
            <w:tcW w:w="2688" w:type="dxa"/>
            <w:tcBorders>
              <w:top w:val="single" w:sz="4" w:space="0" w:color="00000A"/>
              <w:left w:val="single" w:sz="4" w:space="0" w:color="00000A"/>
              <w:bottom w:val="single" w:sz="4" w:space="0" w:color="00000A"/>
              <w:right w:val="single" w:sz="4" w:space="0" w:color="00000A"/>
            </w:tcBorders>
            <w:shd w:fill="auto" w:val="clear"/>
            <w:vAlign w:val="center"/>
          </w:tcPr>
          <w:p>
            <w:pPr>
              <w:pStyle w:val="Normal1"/>
              <w:tabs>
                <w:tab w:val="clear" w:pos="720"/>
                <w:tab w:val="left" w:pos="0" w:leader="none"/>
              </w:tabs>
              <w:spacing w:before="0" w:after="200"/>
              <w:ind w:hanging="0" w:left="142" w:right="0"/>
              <w:jc w:val="center"/>
              <w:rPr>
                <w:rFonts w:ascii="Cambria" w:hAnsi="Cambria"/>
              </w:rPr>
            </w:pPr>
            <w:r>
              <w:rPr>
                <w:rFonts w:eastAsia="Tahoma" w:cs="Tahoma" w:ascii="Cambria" w:hAnsi="Cambria"/>
                <w:sz w:val="24"/>
                <w:szCs w:val="24"/>
              </w:rPr>
              <w:t>21, 097 Km/ 10 Kms</w:t>
            </w:r>
          </w:p>
        </w:tc>
      </w:tr>
      <w:tr>
        <w:trPr>
          <w:trHeight w:val="400" w:hRule="atLeast"/>
          <w:cantSplit w:val="true"/>
        </w:trPr>
        <w:tc>
          <w:tcPr>
            <w:tcW w:w="4136" w:type="dxa"/>
            <w:tcBorders>
              <w:top w:val="single" w:sz="4" w:space="0" w:color="00000A"/>
              <w:left w:val="single" w:sz="4" w:space="0" w:color="00000A"/>
              <w:bottom w:val="single" w:sz="4" w:space="0" w:color="00000A"/>
            </w:tcBorders>
            <w:shd w:fill="auto" w:val="clear"/>
            <w:vAlign w:val="center"/>
          </w:tcPr>
          <w:p>
            <w:pPr>
              <w:pStyle w:val="Normal1"/>
              <w:tabs>
                <w:tab w:val="clear" w:pos="720"/>
                <w:tab w:val="left" w:pos="0" w:leader="none"/>
              </w:tabs>
              <w:spacing w:before="0" w:after="200"/>
              <w:ind w:hanging="0" w:left="142" w:right="0"/>
              <w:jc w:val="center"/>
              <w:rPr>
                <w:rFonts w:ascii="Cambria" w:hAnsi="Cambria"/>
                <w:b/>
                <w:bCs/>
              </w:rPr>
            </w:pPr>
            <w:r>
              <w:rPr>
                <w:rFonts w:eastAsia="Tahoma" w:cs="Tahoma" w:ascii="Cambria" w:hAnsi="Cambria"/>
                <w:b/>
                <w:bCs/>
                <w:sz w:val="24"/>
                <w:szCs w:val="24"/>
              </w:rPr>
              <w:t>MASTER A</w:t>
            </w:r>
          </w:p>
        </w:tc>
        <w:tc>
          <w:tcPr>
            <w:tcW w:w="964" w:type="dxa"/>
            <w:tcBorders>
              <w:top w:val="single" w:sz="4" w:space="0" w:color="00000A"/>
              <w:left w:val="single" w:sz="4" w:space="0" w:color="00000A"/>
              <w:bottom w:val="single" w:sz="4" w:space="0" w:color="00000A"/>
            </w:tcBorders>
            <w:shd w:fill="auto" w:val="clear"/>
            <w:vAlign w:val="center"/>
          </w:tcPr>
          <w:p>
            <w:pPr>
              <w:pStyle w:val="Normal1"/>
              <w:tabs>
                <w:tab w:val="clear" w:pos="720"/>
                <w:tab w:val="left" w:pos="0" w:leader="none"/>
              </w:tabs>
              <w:spacing w:before="0" w:after="200"/>
              <w:ind w:hanging="0" w:left="142" w:right="0"/>
              <w:jc w:val="center"/>
              <w:rPr>
                <w:rFonts w:ascii="Cambria" w:hAnsi="Cambria"/>
              </w:rPr>
            </w:pPr>
            <w:r>
              <w:rPr>
                <w:rFonts w:eastAsia="Tahoma" w:cs="Tahoma" w:ascii="Cambria" w:hAnsi="Cambria"/>
                <w:sz w:val="24"/>
                <w:szCs w:val="24"/>
              </w:rPr>
              <w:t>M/F</w:t>
            </w:r>
          </w:p>
        </w:tc>
        <w:tc>
          <w:tcPr>
            <w:tcW w:w="2036" w:type="dxa"/>
            <w:tcBorders>
              <w:top w:val="single" w:sz="4" w:space="0" w:color="00000A"/>
              <w:left w:val="single" w:sz="4" w:space="0" w:color="00000A"/>
              <w:bottom w:val="single" w:sz="4" w:space="0" w:color="00000A"/>
            </w:tcBorders>
            <w:shd w:fill="auto" w:val="clear"/>
            <w:vAlign w:val="center"/>
          </w:tcPr>
          <w:p>
            <w:pPr>
              <w:pStyle w:val="Normal1"/>
              <w:tabs>
                <w:tab w:val="clear" w:pos="720"/>
                <w:tab w:val="left" w:pos="0" w:leader="none"/>
              </w:tabs>
              <w:spacing w:before="0" w:after="200"/>
              <w:ind w:hanging="0" w:left="142" w:right="0"/>
              <w:jc w:val="center"/>
              <w:rPr>
                <w:rFonts w:ascii="Cambria" w:hAnsi="Cambria"/>
              </w:rPr>
            </w:pPr>
            <w:r>
              <w:rPr>
                <w:rFonts w:eastAsia="Tahoma" w:cs="Tahoma" w:ascii="Cambria" w:hAnsi="Cambria"/>
                <w:sz w:val="24"/>
                <w:szCs w:val="24"/>
              </w:rPr>
              <w:t>1987 - 1991</w:t>
            </w:r>
          </w:p>
        </w:tc>
        <w:tc>
          <w:tcPr>
            <w:tcW w:w="2688" w:type="dxa"/>
            <w:tcBorders>
              <w:top w:val="single" w:sz="4" w:space="0" w:color="00000A"/>
              <w:left w:val="single" w:sz="4" w:space="0" w:color="00000A"/>
              <w:bottom w:val="single" w:sz="4" w:space="0" w:color="00000A"/>
              <w:right w:val="single" w:sz="4" w:space="0" w:color="00000A"/>
            </w:tcBorders>
            <w:shd w:fill="auto" w:val="clear"/>
            <w:vAlign w:val="center"/>
          </w:tcPr>
          <w:p>
            <w:pPr>
              <w:pStyle w:val="Normal1"/>
              <w:tabs>
                <w:tab w:val="clear" w:pos="720"/>
                <w:tab w:val="left" w:pos="0" w:leader="none"/>
              </w:tabs>
              <w:spacing w:before="0" w:after="200"/>
              <w:ind w:hanging="0" w:left="142" w:right="0"/>
              <w:jc w:val="center"/>
              <w:rPr>
                <w:rFonts w:ascii="Cambria" w:hAnsi="Cambria"/>
              </w:rPr>
            </w:pPr>
            <w:r>
              <w:rPr>
                <w:rFonts w:eastAsia="Tahoma" w:cs="Tahoma" w:ascii="Cambria" w:hAnsi="Cambria"/>
                <w:sz w:val="24"/>
                <w:szCs w:val="24"/>
              </w:rPr>
              <w:t>21, 097 Km/10 Kms</w:t>
            </w:r>
          </w:p>
        </w:tc>
      </w:tr>
      <w:tr>
        <w:trPr>
          <w:trHeight w:val="400" w:hRule="atLeast"/>
          <w:cantSplit w:val="true"/>
        </w:trPr>
        <w:tc>
          <w:tcPr>
            <w:tcW w:w="4136" w:type="dxa"/>
            <w:tcBorders>
              <w:top w:val="single" w:sz="4" w:space="0" w:color="00000A"/>
              <w:left w:val="single" w:sz="4" w:space="0" w:color="00000A"/>
              <w:bottom w:val="single" w:sz="4" w:space="0" w:color="00000A"/>
            </w:tcBorders>
            <w:shd w:fill="auto" w:val="clear"/>
            <w:vAlign w:val="center"/>
          </w:tcPr>
          <w:p>
            <w:pPr>
              <w:pStyle w:val="Normal1"/>
              <w:tabs>
                <w:tab w:val="clear" w:pos="720"/>
                <w:tab w:val="left" w:pos="0" w:leader="none"/>
              </w:tabs>
              <w:spacing w:before="0" w:after="200"/>
              <w:ind w:hanging="0" w:left="142" w:right="0"/>
              <w:jc w:val="center"/>
              <w:rPr>
                <w:rFonts w:ascii="Cambria" w:hAnsi="Cambria"/>
                <w:b/>
                <w:bCs/>
              </w:rPr>
            </w:pPr>
            <w:r>
              <w:rPr>
                <w:rFonts w:eastAsia="Tahoma" w:cs="Tahoma" w:ascii="Cambria" w:hAnsi="Cambria"/>
                <w:b/>
                <w:bCs/>
                <w:sz w:val="24"/>
                <w:szCs w:val="24"/>
              </w:rPr>
              <w:t>MASTER B</w:t>
            </w:r>
          </w:p>
        </w:tc>
        <w:tc>
          <w:tcPr>
            <w:tcW w:w="964" w:type="dxa"/>
            <w:tcBorders>
              <w:top w:val="single" w:sz="4" w:space="0" w:color="00000A"/>
              <w:left w:val="single" w:sz="4" w:space="0" w:color="00000A"/>
              <w:bottom w:val="single" w:sz="4" w:space="0" w:color="00000A"/>
            </w:tcBorders>
            <w:shd w:fill="auto" w:val="clear"/>
            <w:vAlign w:val="center"/>
          </w:tcPr>
          <w:p>
            <w:pPr>
              <w:pStyle w:val="Normal1"/>
              <w:tabs>
                <w:tab w:val="clear" w:pos="720"/>
                <w:tab w:val="left" w:pos="0" w:leader="none"/>
              </w:tabs>
              <w:spacing w:before="0" w:after="200"/>
              <w:ind w:hanging="0" w:left="142" w:right="0"/>
              <w:jc w:val="center"/>
              <w:rPr>
                <w:rFonts w:ascii="Cambria" w:hAnsi="Cambria"/>
              </w:rPr>
            </w:pPr>
            <w:r>
              <w:rPr>
                <w:rFonts w:eastAsia="Tahoma" w:cs="Tahoma" w:ascii="Cambria" w:hAnsi="Cambria"/>
                <w:sz w:val="24"/>
                <w:szCs w:val="24"/>
              </w:rPr>
              <w:t>M/F</w:t>
            </w:r>
          </w:p>
        </w:tc>
        <w:tc>
          <w:tcPr>
            <w:tcW w:w="2036" w:type="dxa"/>
            <w:tcBorders>
              <w:top w:val="single" w:sz="4" w:space="0" w:color="00000A"/>
              <w:left w:val="single" w:sz="4" w:space="0" w:color="00000A"/>
              <w:bottom w:val="single" w:sz="4" w:space="0" w:color="00000A"/>
            </w:tcBorders>
            <w:shd w:fill="auto" w:val="clear"/>
            <w:vAlign w:val="center"/>
          </w:tcPr>
          <w:p>
            <w:pPr>
              <w:pStyle w:val="Normal1"/>
              <w:tabs>
                <w:tab w:val="clear" w:pos="720"/>
                <w:tab w:val="left" w:pos="0" w:leader="none"/>
              </w:tabs>
              <w:spacing w:before="0" w:after="200"/>
              <w:ind w:hanging="0" w:left="142" w:right="0"/>
              <w:jc w:val="center"/>
              <w:rPr>
                <w:rFonts w:ascii="Cambria" w:hAnsi="Cambria"/>
              </w:rPr>
            </w:pPr>
            <w:r>
              <w:rPr>
                <w:rFonts w:eastAsia="Tahoma" w:cs="Tahoma" w:ascii="Cambria" w:hAnsi="Cambria"/>
                <w:sz w:val="24"/>
                <w:szCs w:val="24"/>
              </w:rPr>
              <w:t>1982 - 1986</w:t>
            </w:r>
          </w:p>
        </w:tc>
        <w:tc>
          <w:tcPr>
            <w:tcW w:w="2688" w:type="dxa"/>
            <w:tcBorders>
              <w:top w:val="single" w:sz="4" w:space="0" w:color="00000A"/>
              <w:left w:val="single" w:sz="4" w:space="0" w:color="00000A"/>
              <w:bottom w:val="single" w:sz="4" w:space="0" w:color="00000A"/>
              <w:right w:val="single" w:sz="4" w:space="0" w:color="00000A"/>
            </w:tcBorders>
            <w:shd w:fill="auto" w:val="clear"/>
            <w:vAlign w:val="center"/>
          </w:tcPr>
          <w:p>
            <w:pPr>
              <w:pStyle w:val="Normal1"/>
              <w:tabs>
                <w:tab w:val="clear" w:pos="720"/>
                <w:tab w:val="left" w:pos="0" w:leader="none"/>
              </w:tabs>
              <w:spacing w:before="0" w:after="200"/>
              <w:ind w:hanging="0" w:left="142" w:right="0"/>
              <w:jc w:val="center"/>
              <w:rPr>
                <w:rFonts w:ascii="Cambria" w:hAnsi="Cambria"/>
              </w:rPr>
            </w:pPr>
            <w:r>
              <w:rPr>
                <w:rFonts w:eastAsia="Tahoma" w:cs="Tahoma" w:ascii="Cambria" w:hAnsi="Cambria"/>
                <w:sz w:val="24"/>
                <w:szCs w:val="24"/>
              </w:rPr>
              <w:t>21, 097 Km/10 Kms</w:t>
            </w:r>
          </w:p>
        </w:tc>
      </w:tr>
      <w:tr>
        <w:trPr>
          <w:trHeight w:val="400" w:hRule="atLeast"/>
          <w:cantSplit w:val="true"/>
        </w:trPr>
        <w:tc>
          <w:tcPr>
            <w:tcW w:w="4136" w:type="dxa"/>
            <w:tcBorders>
              <w:top w:val="single" w:sz="4" w:space="0" w:color="00000A"/>
              <w:left w:val="single" w:sz="4" w:space="0" w:color="00000A"/>
              <w:bottom w:val="single" w:sz="4" w:space="0" w:color="00000A"/>
            </w:tcBorders>
            <w:shd w:fill="auto" w:val="clear"/>
            <w:vAlign w:val="center"/>
          </w:tcPr>
          <w:p>
            <w:pPr>
              <w:pStyle w:val="Normal1"/>
              <w:tabs>
                <w:tab w:val="clear" w:pos="720"/>
                <w:tab w:val="left" w:pos="0" w:leader="none"/>
              </w:tabs>
              <w:spacing w:before="0" w:after="200"/>
              <w:ind w:hanging="0" w:left="142" w:right="0"/>
              <w:jc w:val="center"/>
              <w:rPr>
                <w:rFonts w:ascii="Cambria" w:hAnsi="Cambria"/>
                <w:b/>
                <w:bCs/>
              </w:rPr>
            </w:pPr>
            <w:r>
              <w:rPr>
                <w:rFonts w:eastAsia="Tahoma" w:cs="Tahoma" w:ascii="Cambria" w:hAnsi="Cambria"/>
                <w:b/>
                <w:bCs/>
                <w:sz w:val="24"/>
                <w:szCs w:val="24"/>
              </w:rPr>
              <w:t>MASTER C</w:t>
            </w:r>
          </w:p>
        </w:tc>
        <w:tc>
          <w:tcPr>
            <w:tcW w:w="964" w:type="dxa"/>
            <w:tcBorders>
              <w:top w:val="single" w:sz="4" w:space="0" w:color="00000A"/>
              <w:left w:val="single" w:sz="4" w:space="0" w:color="00000A"/>
              <w:bottom w:val="single" w:sz="4" w:space="0" w:color="00000A"/>
            </w:tcBorders>
            <w:shd w:fill="auto" w:val="clear"/>
            <w:vAlign w:val="center"/>
          </w:tcPr>
          <w:p>
            <w:pPr>
              <w:pStyle w:val="Normal1"/>
              <w:tabs>
                <w:tab w:val="clear" w:pos="720"/>
                <w:tab w:val="left" w:pos="0" w:leader="none"/>
              </w:tabs>
              <w:spacing w:before="0" w:after="200"/>
              <w:ind w:hanging="0" w:left="142" w:right="0"/>
              <w:jc w:val="center"/>
              <w:rPr>
                <w:rFonts w:ascii="Cambria" w:hAnsi="Cambria"/>
              </w:rPr>
            </w:pPr>
            <w:r>
              <w:rPr>
                <w:rFonts w:eastAsia="Tahoma" w:cs="Tahoma" w:ascii="Cambria" w:hAnsi="Cambria"/>
                <w:sz w:val="24"/>
                <w:szCs w:val="24"/>
              </w:rPr>
              <w:t>M/F</w:t>
            </w:r>
          </w:p>
        </w:tc>
        <w:tc>
          <w:tcPr>
            <w:tcW w:w="2036" w:type="dxa"/>
            <w:tcBorders>
              <w:top w:val="single" w:sz="4" w:space="0" w:color="00000A"/>
              <w:left w:val="single" w:sz="4" w:space="0" w:color="00000A"/>
              <w:bottom w:val="single" w:sz="4" w:space="0" w:color="00000A"/>
            </w:tcBorders>
            <w:shd w:fill="auto" w:val="clear"/>
            <w:vAlign w:val="center"/>
          </w:tcPr>
          <w:p>
            <w:pPr>
              <w:pStyle w:val="Normal1"/>
              <w:tabs>
                <w:tab w:val="clear" w:pos="720"/>
                <w:tab w:val="left" w:pos="0" w:leader="none"/>
              </w:tabs>
              <w:spacing w:before="0" w:after="200"/>
              <w:ind w:hanging="0" w:left="142" w:right="0"/>
              <w:jc w:val="center"/>
              <w:rPr>
                <w:rFonts w:ascii="Cambria" w:hAnsi="Cambria"/>
              </w:rPr>
            </w:pPr>
            <w:r>
              <w:rPr>
                <w:rFonts w:eastAsia="Tahoma" w:cs="Tahoma" w:ascii="Cambria" w:hAnsi="Cambria"/>
                <w:sz w:val="24"/>
                <w:szCs w:val="24"/>
              </w:rPr>
              <w:t>1977 - 1981</w:t>
            </w:r>
          </w:p>
        </w:tc>
        <w:tc>
          <w:tcPr>
            <w:tcW w:w="2688" w:type="dxa"/>
            <w:tcBorders>
              <w:top w:val="single" w:sz="4" w:space="0" w:color="00000A"/>
              <w:left w:val="single" w:sz="4" w:space="0" w:color="00000A"/>
              <w:bottom w:val="single" w:sz="4" w:space="0" w:color="00000A"/>
              <w:right w:val="single" w:sz="4" w:space="0" w:color="00000A"/>
            </w:tcBorders>
            <w:shd w:fill="auto" w:val="clear"/>
            <w:vAlign w:val="center"/>
          </w:tcPr>
          <w:p>
            <w:pPr>
              <w:pStyle w:val="Normal1"/>
              <w:tabs>
                <w:tab w:val="clear" w:pos="720"/>
                <w:tab w:val="left" w:pos="0" w:leader="none"/>
              </w:tabs>
              <w:spacing w:before="0" w:after="200"/>
              <w:ind w:hanging="0" w:left="142" w:right="0"/>
              <w:jc w:val="center"/>
              <w:rPr>
                <w:rFonts w:ascii="Cambria" w:hAnsi="Cambria"/>
              </w:rPr>
            </w:pPr>
            <w:r>
              <w:rPr>
                <w:rFonts w:eastAsia="Tahoma" w:cs="Tahoma" w:ascii="Cambria" w:hAnsi="Cambria"/>
                <w:sz w:val="24"/>
                <w:szCs w:val="24"/>
              </w:rPr>
              <w:t>21, 097 Km/10 Kms</w:t>
            </w:r>
          </w:p>
        </w:tc>
      </w:tr>
      <w:tr>
        <w:trPr>
          <w:trHeight w:val="400" w:hRule="atLeast"/>
          <w:cantSplit w:val="true"/>
        </w:trPr>
        <w:tc>
          <w:tcPr>
            <w:tcW w:w="4136" w:type="dxa"/>
            <w:tcBorders>
              <w:top w:val="single" w:sz="4" w:space="0" w:color="00000A"/>
              <w:left w:val="single" w:sz="4" w:space="0" w:color="00000A"/>
              <w:bottom w:val="single" w:sz="4" w:space="0" w:color="00000A"/>
            </w:tcBorders>
            <w:shd w:fill="auto" w:val="clear"/>
            <w:vAlign w:val="center"/>
          </w:tcPr>
          <w:p>
            <w:pPr>
              <w:pStyle w:val="Normal1"/>
              <w:tabs>
                <w:tab w:val="clear" w:pos="720"/>
                <w:tab w:val="left" w:pos="0" w:leader="none"/>
              </w:tabs>
              <w:spacing w:before="0" w:after="200"/>
              <w:ind w:hanging="0" w:left="142" w:right="0"/>
              <w:jc w:val="center"/>
              <w:rPr>
                <w:rFonts w:ascii="Cambria" w:hAnsi="Cambria"/>
                <w:b/>
                <w:bCs/>
              </w:rPr>
            </w:pPr>
            <w:r>
              <w:rPr>
                <w:rFonts w:eastAsia="Tahoma" w:cs="Tahoma" w:ascii="Cambria" w:hAnsi="Cambria"/>
                <w:b/>
                <w:bCs/>
                <w:sz w:val="24"/>
                <w:szCs w:val="24"/>
              </w:rPr>
              <w:t>MASTER D</w:t>
            </w:r>
          </w:p>
        </w:tc>
        <w:tc>
          <w:tcPr>
            <w:tcW w:w="964" w:type="dxa"/>
            <w:tcBorders>
              <w:top w:val="single" w:sz="4" w:space="0" w:color="00000A"/>
              <w:left w:val="single" w:sz="4" w:space="0" w:color="00000A"/>
              <w:bottom w:val="single" w:sz="4" w:space="0" w:color="00000A"/>
            </w:tcBorders>
            <w:shd w:fill="auto" w:val="clear"/>
            <w:vAlign w:val="center"/>
          </w:tcPr>
          <w:p>
            <w:pPr>
              <w:pStyle w:val="Normal1"/>
              <w:tabs>
                <w:tab w:val="clear" w:pos="720"/>
                <w:tab w:val="left" w:pos="0" w:leader="none"/>
              </w:tabs>
              <w:spacing w:before="0" w:after="200"/>
              <w:jc w:val="center"/>
              <w:rPr>
                <w:rFonts w:ascii="Cambria" w:hAnsi="Cambria"/>
              </w:rPr>
            </w:pPr>
            <w:r>
              <w:rPr>
                <w:rFonts w:eastAsia="Tahoma" w:cs="Tahoma" w:ascii="Cambria" w:hAnsi="Cambria"/>
                <w:sz w:val="24"/>
                <w:szCs w:val="24"/>
              </w:rPr>
              <w:t xml:space="preserve">   </w:t>
            </w:r>
            <w:r>
              <w:rPr>
                <w:rFonts w:eastAsia="Tahoma" w:cs="Tahoma" w:ascii="Cambria" w:hAnsi="Cambria"/>
                <w:sz w:val="24"/>
                <w:szCs w:val="24"/>
              </w:rPr>
              <w:t>M/F</w:t>
            </w:r>
          </w:p>
        </w:tc>
        <w:tc>
          <w:tcPr>
            <w:tcW w:w="2036" w:type="dxa"/>
            <w:tcBorders>
              <w:top w:val="single" w:sz="4" w:space="0" w:color="00000A"/>
              <w:left w:val="single" w:sz="4" w:space="0" w:color="00000A"/>
              <w:bottom w:val="single" w:sz="4" w:space="0" w:color="00000A"/>
            </w:tcBorders>
            <w:shd w:fill="auto" w:val="clear"/>
            <w:vAlign w:val="center"/>
          </w:tcPr>
          <w:p>
            <w:pPr>
              <w:pStyle w:val="Normal1"/>
              <w:tabs>
                <w:tab w:val="clear" w:pos="720"/>
                <w:tab w:val="left" w:pos="0" w:leader="none"/>
              </w:tabs>
              <w:spacing w:before="0" w:after="200"/>
              <w:ind w:hanging="0" w:left="142" w:right="0"/>
              <w:jc w:val="center"/>
              <w:rPr>
                <w:rFonts w:ascii="Cambria" w:hAnsi="Cambria"/>
              </w:rPr>
            </w:pPr>
            <w:r>
              <w:rPr>
                <w:rFonts w:eastAsia="Tahoma" w:cs="Tahoma" w:ascii="Cambria" w:hAnsi="Cambria"/>
                <w:sz w:val="24"/>
                <w:szCs w:val="24"/>
              </w:rPr>
              <w:t>1972 - 1976</w:t>
            </w:r>
          </w:p>
        </w:tc>
        <w:tc>
          <w:tcPr>
            <w:tcW w:w="2688" w:type="dxa"/>
            <w:tcBorders>
              <w:top w:val="single" w:sz="4" w:space="0" w:color="00000A"/>
              <w:left w:val="single" w:sz="4" w:space="0" w:color="00000A"/>
              <w:bottom w:val="single" w:sz="4" w:space="0" w:color="00000A"/>
              <w:right w:val="single" w:sz="4" w:space="0" w:color="00000A"/>
            </w:tcBorders>
            <w:shd w:fill="auto" w:val="clear"/>
            <w:vAlign w:val="center"/>
          </w:tcPr>
          <w:p>
            <w:pPr>
              <w:pStyle w:val="Normal1"/>
              <w:tabs>
                <w:tab w:val="clear" w:pos="720"/>
                <w:tab w:val="left" w:pos="0" w:leader="none"/>
              </w:tabs>
              <w:spacing w:before="0" w:after="200"/>
              <w:ind w:hanging="0" w:left="142" w:right="0"/>
              <w:jc w:val="center"/>
              <w:rPr>
                <w:rFonts w:ascii="Cambria" w:hAnsi="Cambria"/>
              </w:rPr>
            </w:pPr>
            <w:r>
              <w:rPr>
                <w:rFonts w:eastAsia="Tahoma" w:cs="Tahoma" w:ascii="Cambria" w:hAnsi="Cambria"/>
                <w:sz w:val="24"/>
                <w:szCs w:val="24"/>
              </w:rPr>
              <w:t>21, 097 Km/10 Kms</w:t>
            </w:r>
          </w:p>
        </w:tc>
      </w:tr>
      <w:tr>
        <w:trPr>
          <w:trHeight w:val="400" w:hRule="atLeast"/>
          <w:cantSplit w:val="true"/>
        </w:trPr>
        <w:tc>
          <w:tcPr>
            <w:tcW w:w="4136" w:type="dxa"/>
            <w:tcBorders>
              <w:top w:val="single" w:sz="4" w:space="0" w:color="00000A"/>
              <w:left w:val="single" w:sz="4" w:space="0" w:color="00000A"/>
              <w:bottom w:val="single" w:sz="4" w:space="0" w:color="00000A"/>
            </w:tcBorders>
            <w:shd w:fill="auto" w:val="clear"/>
            <w:vAlign w:val="center"/>
          </w:tcPr>
          <w:p>
            <w:pPr>
              <w:pStyle w:val="Normal1"/>
              <w:tabs>
                <w:tab w:val="clear" w:pos="720"/>
                <w:tab w:val="left" w:pos="0" w:leader="none"/>
              </w:tabs>
              <w:spacing w:before="0" w:after="200"/>
              <w:ind w:hanging="0" w:left="142" w:right="0"/>
              <w:jc w:val="center"/>
              <w:rPr>
                <w:rFonts w:ascii="Cambria" w:hAnsi="Cambria"/>
                <w:b/>
                <w:bCs/>
              </w:rPr>
            </w:pPr>
            <w:r>
              <w:rPr>
                <w:rFonts w:eastAsia="Tahoma" w:cs="Tahoma" w:ascii="Cambria" w:hAnsi="Cambria"/>
                <w:b/>
                <w:bCs/>
                <w:sz w:val="24"/>
                <w:szCs w:val="24"/>
              </w:rPr>
              <w:t>MASTER E</w:t>
            </w:r>
          </w:p>
        </w:tc>
        <w:tc>
          <w:tcPr>
            <w:tcW w:w="964" w:type="dxa"/>
            <w:tcBorders>
              <w:top w:val="single" w:sz="4" w:space="0" w:color="00000A"/>
              <w:left w:val="single" w:sz="4" w:space="0" w:color="00000A"/>
              <w:bottom w:val="single" w:sz="4" w:space="0" w:color="00000A"/>
            </w:tcBorders>
            <w:shd w:fill="auto" w:val="clear"/>
            <w:vAlign w:val="center"/>
          </w:tcPr>
          <w:p>
            <w:pPr>
              <w:pStyle w:val="Normal1"/>
              <w:tabs>
                <w:tab w:val="clear" w:pos="720"/>
                <w:tab w:val="left" w:pos="0" w:leader="none"/>
              </w:tabs>
              <w:spacing w:before="0" w:after="200"/>
              <w:ind w:hanging="0" w:left="142" w:right="0"/>
              <w:jc w:val="center"/>
              <w:rPr>
                <w:rFonts w:ascii="Cambria" w:hAnsi="Cambria"/>
              </w:rPr>
            </w:pPr>
            <w:r>
              <w:rPr>
                <w:rFonts w:eastAsia="Tahoma" w:cs="Tahoma" w:ascii="Cambria" w:hAnsi="Cambria"/>
                <w:sz w:val="24"/>
                <w:szCs w:val="24"/>
              </w:rPr>
              <w:t>M/F</w:t>
            </w:r>
          </w:p>
        </w:tc>
        <w:tc>
          <w:tcPr>
            <w:tcW w:w="2036" w:type="dxa"/>
            <w:tcBorders>
              <w:top w:val="single" w:sz="4" w:space="0" w:color="00000A"/>
              <w:left w:val="single" w:sz="4" w:space="0" w:color="00000A"/>
              <w:bottom w:val="single" w:sz="4" w:space="0" w:color="00000A"/>
            </w:tcBorders>
            <w:shd w:fill="auto" w:val="clear"/>
            <w:vAlign w:val="center"/>
          </w:tcPr>
          <w:p>
            <w:pPr>
              <w:pStyle w:val="Normal1"/>
              <w:tabs>
                <w:tab w:val="clear" w:pos="720"/>
                <w:tab w:val="left" w:pos="0" w:leader="none"/>
              </w:tabs>
              <w:spacing w:before="0" w:after="200"/>
              <w:ind w:hanging="0" w:left="142" w:right="0"/>
              <w:jc w:val="center"/>
              <w:rPr>
                <w:rFonts w:ascii="Cambria" w:hAnsi="Cambria"/>
              </w:rPr>
            </w:pPr>
            <w:r>
              <w:rPr>
                <w:rFonts w:eastAsia="Tahoma" w:cs="Tahoma" w:ascii="Cambria" w:hAnsi="Cambria"/>
                <w:sz w:val="24"/>
                <w:szCs w:val="24"/>
              </w:rPr>
              <w:t>1967  - 1971</w:t>
            </w:r>
          </w:p>
        </w:tc>
        <w:tc>
          <w:tcPr>
            <w:tcW w:w="2688" w:type="dxa"/>
            <w:tcBorders>
              <w:top w:val="single" w:sz="4" w:space="0" w:color="00000A"/>
              <w:left w:val="single" w:sz="4" w:space="0" w:color="00000A"/>
              <w:bottom w:val="single" w:sz="4" w:space="0" w:color="00000A"/>
              <w:right w:val="single" w:sz="4" w:space="0" w:color="00000A"/>
            </w:tcBorders>
            <w:shd w:fill="auto" w:val="clear"/>
            <w:vAlign w:val="center"/>
          </w:tcPr>
          <w:p>
            <w:pPr>
              <w:pStyle w:val="Normal1"/>
              <w:tabs>
                <w:tab w:val="clear" w:pos="720"/>
                <w:tab w:val="left" w:pos="0" w:leader="none"/>
              </w:tabs>
              <w:spacing w:before="0" w:after="200"/>
              <w:ind w:hanging="0" w:left="142" w:right="0"/>
              <w:jc w:val="center"/>
              <w:rPr>
                <w:rFonts w:ascii="Cambria" w:hAnsi="Cambria"/>
              </w:rPr>
            </w:pPr>
            <w:r>
              <w:rPr>
                <w:rFonts w:eastAsia="Tahoma" w:cs="Tahoma" w:ascii="Cambria" w:hAnsi="Cambria"/>
                <w:sz w:val="24"/>
                <w:szCs w:val="24"/>
              </w:rPr>
              <w:t>21, 097 Km/10 Kms</w:t>
            </w:r>
          </w:p>
        </w:tc>
      </w:tr>
      <w:tr>
        <w:trPr>
          <w:trHeight w:val="718" w:hRule="atLeast"/>
          <w:cantSplit w:val="true"/>
        </w:trPr>
        <w:tc>
          <w:tcPr>
            <w:tcW w:w="4136" w:type="dxa"/>
            <w:tcBorders>
              <w:top w:val="single" w:sz="4" w:space="0" w:color="00000A"/>
              <w:left w:val="single" w:sz="4" w:space="0" w:color="00000A"/>
              <w:bottom w:val="single" w:sz="4" w:space="0" w:color="00000A"/>
            </w:tcBorders>
            <w:shd w:fill="auto" w:val="clear"/>
            <w:vAlign w:val="center"/>
          </w:tcPr>
          <w:p>
            <w:pPr>
              <w:pStyle w:val="Normal1"/>
              <w:tabs>
                <w:tab w:val="clear" w:pos="720"/>
                <w:tab w:val="left" w:pos="0" w:leader="none"/>
              </w:tabs>
              <w:spacing w:before="0" w:after="200"/>
              <w:ind w:hanging="0" w:left="142" w:right="0"/>
              <w:jc w:val="center"/>
              <w:rPr>
                <w:rFonts w:ascii="Cambria" w:hAnsi="Cambria"/>
                <w:b/>
                <w:bCs/>
              </w:rPr>
            </w:pPr>
            <w:r>
              <w:rPr>
                <w:rFonts w:eastAsia="Tahoma" w:cs="Tahoma" w:ascii="Cambria" w:hAnsi="Cambria"/>
                <w:b/>
                <w:bCs/>
                <w:sz w:val="24"/>
                <w:szCs w:val="24"/>
              </w:rPr>
              <w:t>MASTER F</w:t>
            </w:r>
          </w:p>
        </w:tc>
        <w:tc>
          <w:tcPr>
            <w:tcW w:w="964" w:type="dxa"/>
            <w:tcBorders>
              <w:top w:val="single" w:sz="4" w:space="0" w:color="00000A"/>
              <w:left w:val="single" w:sz="4" w:space="0" w:color="00000A"/>
              <w:bottom w:val="single" w:sz="4" w:space="0" w:color="00000A"/>
            </w:tcBorders>
            <w:shd w:fill="auto" w:val="clear"/>
            <w:vAlign w:val="center"/>
          </w:tcPr>
          <w:p>
            <w:pPr>
              <w:pStyle w:val="Normal1"/>
              <w:tabs>
                <w:tab w:val="clear" w:pos="720"/>
                <w:tab w:val="left" w:pos="0" w:leader="none"/>
              </w:tabs>
              <w:spacing w:before="0" w:after="200"/>
              <w:ind w:hanging="0" w:left="142" w:right="0"/>
              <w:jc w:val="center"/>
              <w:rPr>
                <w:rFonts w:ascii="Cambria" w:hAnsi="Cambria"/>
              </w:rPr>
            </w:pPr>
            <w:r>
              <w:rPr>
                <w:rFonts w:eastAsia="Tahoma" w:cs="Tahoma" w:ascii="Cambria" w:hAnsi="Cambria"/>
                <w:sz w:val="24"/>
                <w:szCs w:val="24"/>
              </w:rPr>
              <w:t>M/F</w:t>
            </w:r>
          </w:p>
        </w:tc>
        <w:tc>
          <w:tcPr>
            <w:tcW w:w="2036" w:type="dxa"/>
            <w:tcBorders>
              <w:top w:val="single" w:sz="4" w:space="0" w:color="00000A"/>
              <w:left w:val="single" w:sz="4" w:space="0" w:color="00000A"/>
              <w:bottom w:val="single" w:sz="4" w:space="0" w:color="00000A"/>
            </w:tcBorders>
            <w:shd w:fill="auto" w:val="clear"/>
            <w:vAlign w:val="center"/>
          </w:tcPr>
          <w:p>
            <w:pPr>
              <w:pStyle w:val="Normal1"/>
              <w:tabs>
                <w:tab w:val="clear" w:pos="720"/>
                <w:tab w:val="left" w:pos="0" w:leader="none"/>
              </w:tabs>
              <w:spacing w:before="0" w:after="200"/>
              <w:ind w:hanging="0" w:left="142" w:right="0"/>
              <w:jc w:val="center"/>
              <w:rPr>
                <w:rFonts w:ascii="Cambria" w:hAnsi="Cambria"/>
              </w:rPr>
            </w:pPr>
            <w:r>
              <w:rPr>
                <w:rFonts w:eastAsia="Tahoma" w:cs="Tahoma" w:ascii="Cambria" w:hAnsi="Cambria"/>
                <w:sz w:val="24"/>
                <w:szCs w:val="24"/>
              </w:rPr>
              <w:t>1966 Y ANTERIORES</w:t>
            </w:r>
          </w:p>
        </w:tc>
        <w:tc>
          <w:tcPr>
            <w:tcW w:w="2688" w:type="dxa"/>
            <w:tcBorders>
              <w:top w:val="single" w:sz="4" w:space="0" w:color="00000A"/>
              <w:left w:val="single" w:sz="4" w:space="0" w:color="00000A"/>
              <w:bottom w:val="single" w:sz="4" w:space="0" w:color="00000A"/>
              <w:right w:val="single" w:sz="4" w:space="0" w:color="00000A"/>
            </w:tcBorders>
            <w:shd w:fill="auto" w:val="clear"/>
            <w:vAlign w:val="center"/>
          </w:tcPr>
          <w:p>
            <w:pPr>
              <w:pStyle w:val="Normal1"/>
              <w:tabs>
                <w:tab w:val="clear" w:pos="720"/>
                <w:tab w:val="left" w:pos="0" w:leader="none"/>
              </w:tabs>
              <w:spacing w:before="0" w:after="200"/>
              <w:ind w:hanging="0" w:left="142" w:right="0"/>
              <w:jc w:val="center"/>
              <w:rPr>
                <w:rFonts w:ascii="Cambria" w:hAnsi="Cambria"/>
              </w:rPr>
            </w:pPr>
            <w:r>
              <w:rPr>
                <w:rFonts w:eastAsia="Tahoma" w:cs="Tahoma" w:ascii="Cambria" w:hAnsi="Cambria"/>
                <w:sz w:val="24"/>
                <w:szCs w:val="24"/>
              </w:rPr>
              <w:t>21, 097 Km/10 Kms</w:t>
            </w:r>
          </w:p>
        </w:tc>
      </w:tr>
      <w:tr>
        <w:trPr>
          <w:trHeight w:val="609" w:hRule="atLeast"/>
          <w:cantSplit w:val="true"/>
        </w:trPr>
        <w:tc>
          <w:tcPr>
            <w:tcW w:w="4136" w:type="dxa"/>
            <w:tcBorders>
              <w:top w:val="single" w:sz="4" w:space="0" w:color="00000A"/>
              <w:left w:val="single" w:sz="4" w:space="0" w:color="00000A"/>
              <w:bottom w:val="single" w:sz="4" w:space="0" w:color="00000A"/>
            </w:tcBorders>
            <w:shd w:fill="auto" w:val="clear"/>
            <w:vAlign w:val="center"/>
          </w:tcPr>
          <w:p>
            <w:pPr>
              <w:pStyle w:val="Normal1"/>
              <w:tabs>
                <w:tab w:val="clear" w:pos="720"/>
                <w:tab w:val="left" w:pos="0" w:leader="none"/>
              </w:tabs>
              <w:spacing w:before="0" w:after="200"/>
              <w:ind w:hanging="0" w:left="142" w:right="0"/>
              <w:jc w:val="center"/>
              <w:rPr>
                <w:rFonts w:ascii="Cambria" w:hAnsi="Cambria"/>
                <w:b/>
                <w:bCs/>
              </w:rPr>
            </w:pPr>
            <w:r>
              <w:rPr>
                <w:rFonts w:eastAsia="Tahoma" w:cs="Tahoma" w:ascii="Cambria" w:hAnsi="Cambria"/>
                <w:b/>
                <w:bCs/>
                <w:sz w:val="24"/>
                <w:szCs w:val="24"/>
              </w:rPr>
              <w:t>Discapacitado/a silla de ruedas</w:t>
            </w:r>
          </w:p>
        </w:tc>
        <w:tc>
          <w:tcPr>
            <w:tcW w:w="964" w:type="dxa"/>
            <w:tcBorders>
              <w:top w:val="single" w:sz="4" w:space="0" w:color="00000A"/>
              <w:left w:val="single" w:sz="4" w:space="0" w:color="00000A"/>
              <w:bottom w:val="single" w:sz="4" w:space="0" w:color="00000A"/>
            </w:tcBorders>
            <w:shd w:fill="auto" w:val="clear"/>
            <w:vAlign w:val="center"/>
          </w:tcPr>
          <w:p>
            <w:pPr>
              <w:pStyle w:val="Normal1"/>
              <w:tabs>
                <w:tab w:val="clear" w:pos="720"/>
                <w:tab w:val="left" w:pos="0" w:leader="none"/>
              </w:tabs>
              <w:spacing w:before="0" w:after="200"/>
              <w:ind w:hanging="0" w:left="142" w:right="0"/>
              <w:jc w:val="center"/>
              <w:rPr>
                <w:rFonts w:ascii="Cambria" w:hAnsi="Cambria" w:eastAsia="Tahoma" w:cs="Tahoma"/>
                <w:sz w:val="24"/>
                <w:szCs w:val="24"/>
              </w:rPr>
            </w:pPr>
            <w:r>
              <w:rPr>
                <w:rFonts w:eastAsia="Tahoma" w:cs="Tahoma" w:ascii="Cambria" w:hAnsi="Cambria"/>
                <w:sz w:val="24"/>
                <w:szCs w:val="24"/>
              </w:rPr>
            </w:r>
          </w:p>
        </w:tc>
        <w:tc>
          <w:tcPr>
            <w:tcW w:w="2036" w:type="dxa"/>
            <w:tcBorders>
              <w:top w:val="single" w:sz="4" w:space="0" w:color="00000A"/>
              <w:left w:val="single" w:sz="4" w:space="0" w:color="00000A"/>
              <w:bottom w:val="single" w:sz="4" w:space="0" w:color="00000A"/>
            </w:tcBorders>
            <w:shd w:fill="auto" w:val="clear"/>
            <w:vAlign w:val="center"/>
          </w:tcPr>
          <w:p>
            <w:pPr>
              <w:pStyle w:val="Normal1"/>
              <w:tabs>
                <w:tab w:val="clear" w:pos="720"/>
                <w:tab w:val="left" w:pos="0" w:leader="none"/>
              </w:tabs>
              <w:spacing w:before="0" w:after="200"/>
              <w:ind w:hanging="0" w:left="142" w:right="0"/>
              <w:jc w:val="center"/>
              <w:rPr>
                <w:rFonts w:ascii="Cambria" w:hAnsi="Cambria"/>
              </w:rPr>
            </w:pPr>
            <w:r>
              <w:rPr>
                <w:rFonts w:eastAsia="Tahoma" w:cs="Tahoma" w:ascii="Cambria" w:hAnsi="Cambria"/>
                <w:sz w:val="24"/>
                <w:szCs w:val="24"/>
              </w:rPr>
              <w:t>Única</w:t>
            </w:r>
          </w:p>
        </w:tc>
        <w:tc>
          <w:tcPr>
            <w:tcW w:w="2688" w:type="dxa"/>
            <w:tcBorders>
              <w:top w:val="single" w:sz="4" w:space="0" w:color="00000A"/>
              <w:left w:val="single" w:sz="4" w:space="0" w:color="00000A"/>
              <w:bottom w:val="single" w:sz="4" w:space="0" w:color="00000A"/>
              <w:right w:val="single" w:sz="4" w:space="0" w:color="00000A"/>
            </w:tcBorders>
            <w:shd w:fill="auto" w:val="clear"/>
            <w:vAlign w:val="center"/>
          </w:tcPr>
          <w:p>
            <w:pPr>
              <w:pStyle w:val="Normal1"/>
              <w:tabs>
                <w:tab w:val="clear" w:pos="720"/>
                <w:tab w:val="left" w:pos="0" w:leader="none"/>
              </w:tabs>
              <w:spacing w:before="0" w:after="200"/>
              <w:ind w:hanging="0" w:left="142" w:right="0"/>
              <w:jc w:val="center"/>
              <w:rPr>
                <w:rFonts w:ascii="Cambria" w:hAnsi="Cambria"/>
              </w:rPr>
            </w:pPr>
            <w:r>
              <w:rPr>
                <w:rFonts w:eastAsia="Tahoma" w:cs="Tahoma" w:ascii="Cambria" w:hAnsi="Cambria"/>
                <w:sz w:val="24"/>
                <w:szCs w:val="24"/>
              </w:rPr>
              <w:t>21,097 Km/10 Kms</w:t>
            </w:r>
          </w:p>
        </w:tc>
      </w:tr>
      <w:tr>
        <w:trPr>
          <w:trHeight w:val="519" w:hRule="atLeast"/>
          <w:cantSplit w:val="true"/>
        </w:trPr>
        <w:tc>
          <w:tcPr>
            <w:tcW w:w="4136" w:type="dxa"/>
            <w:tcBorders>
              <w:top w:val="single" w:sz="4" w:space="0" w:color="00000A"/>
              <w:left w:val="single" w:sz="4" w:space="0" w:color="00000A"/>
              <w:bottom w:val="single" w:sz="4" w:space="0" w:color="00000A"/>
            </w:tcBorders>
            <w:shd w:fill="auto" w:val="clear"/>
            <w:vAlign w:val="center"/>
          </w:tcPr>
          <w:p>
            <w:pPr>
              <w:pStyle w:val="Normal1"/>
              <w:tabs>
                <w:tab w:val="clear" w:pos="720"/>
                <w:tab w:val="left" w:pos="0" w:leader="none"/>
              </w:tabs>
              <w:spacing w:before="0" w:after="200"/>
              <w:ind w:hanging="0" w:left="142" w:right="0"/>
              <w:jc w:val="center"/>
              <w:rPr>
                <w:rFonts w:ascii="Cambria" w:hAnsi="Cambria"/>
                <w:b/>
                <w:bCs/>
              </w:rPr>
            </w:pPr>
            <w:r>
              <w:rPr>
                <w:rFonts w:eastAsia="Tahoma" w:cs="Tahoma" w:ascii="Cambria" w:hAnsi="Cambria"/>
                <w:b/>
                <w:bCs/>
                <w:sz w:val="24"/>
                <w:szCs w:val="24"/>
              </w:rPr>
              <w:t>Discapacitado/a psíquico/a a pie</w:t>
            </w:r>
          </w:p>
        </w:tc>
        <w:tc>
          <w:tcPr>
            <w:tcW w:w="964" w:type="dxa"/>
            <w:tcBorders>
              <w:top w:val="single" w:sz="4" w:space="0" w:color="00000A"/>
              <w:left w:val="single" w:sz="4" w:space="0" w:color="00000A"/>
              <w:bottom w:val="single" w:sz="4" w:space="0" w:color="00000A"/>
            </w:tcBorders>
            <w:shd w:fill="auto" w:val="clear"/>
            <w:vAlign w:val="center"/>
          </w:tcPr>
          <w:p>
            <w:pPr>
              <w:pStyle w:val="Normal1"/>
              <w:tabs>
                <w:tab w:val="clear" w:pos="720"/>
                <w:tab w:val="left" w:pos="0" w:leader="none"/>
              </w:tabs>
              <w:spacing w:before="0" w:after="200"/>
              <w:ind w:hanging="0" w:left="142" w:right="0"/>
              <w:jc w:val="center"/>
              <w:rPr>
                <w:rFonts w:ascii="Cambria" w:hAnsi="Cambria" w:eastAsia="Tahoma" w:cs="Tahoma"/>
                <w:sz w:val="24"/>
                <w:szCs w:val="24"/>
              </w:rPr>
            </w:pPr>
            <w:r>
              <w:rPr>
                <w:rFonts w:eastAsia="Tahoma" w:cs="Tahoma" w:ascii="Cambria" w:hAnsi="Cambria"/>
                <w:sz w:val="24"/>
                <w:szCs w:val="24"/>
              </w:rPr>
            </w:r>
          </w:p>
        </w:tc>
        <w:tc>
          <w:tcPr>
            <w:tcW w:w="2036" w:type="dxa"/>
            <w:tcBorders>
              <w:top w:val="single" w:sz="4" w:space="0" w:color="00000A"/>
              <w:left w:val="single" w:sz="4" w:space="0" w:color="00000A"/>
              <w:bottom w:val="single" w:sz="4" w:space="0" w:color="00000A"/>
            </w:tcBorders>
            <w:shd w:fill="auto" w:val="clear"/>
            <w:vAlign w:val="center"/>
          </w:tcPr>
          <w:p>
            <w:pPr>
              <w:pStyle w:val="Normal1"/>
              <w:tabs>
                <w:tab w:val="clear" w:pos="720"/>
                <w:tab w:val="left" w:pos="0" w:leader="none"/>
              </w:tabs>
              <w:spacing w:before="0" w:after="200"/>
              <w:ind w:hanging="0" w:left="142" w:right="0"/>
              <w:jc w:val="center"/>
              <w:rPr>
                <w:rFonts w:ascii="Cambria" w:hAnsi="Cambria"/>
              </w:rPr>
            </w:pPr>
            <w:r>
              <w:rPr>
                <w:rFonts w:eastAsia="Tahoma" w:cs="Tahoma" w:ascii="Cambria" w:hAnsi="Cambria"/>
                <w:sz w:val="24"/>
                <w:szCs w:val="24"/>
              </w:rPr>
              <w:t>Única</w:t>
            </w:r>
          </w:p>
        </w:tc>
        <w:tc>
          <w:tcPr>
            <w:tcW w:w="2688" w:type="dxa"/>
            <w:tcBorders>
              <w:top w:val="single" w:sz="4" w:space="0" w:color="00000A"/>
              <w:left w:val="single" w:sz="4" w:space="0" w:color="00000A"/>
              <w:bottom w:val="single" w:sz="4" w:space="0" w:color="00000A"/>
              <w:right w:val="single" w:sz="4" w:space="0" w:color="00000A"/>
            </w:tcBorders>
            <w:shd w:fill="auto" w:val="clear"/>
            <w:vAlign w:val="center"/>
          </w:tcPr>
          <w:p>
            <w:pPr>
              <w:pStyle w:val="Normal1"/>
              <w:tabs>
                <w:tab w:val="clear" w:pos="720"/>
                <w:tab w:val="left" w:pos="0" w:leader="none"/>
              </w:tabs>
              <w:spacing w:before="0" w:after="200"/>
              <w:ind w:hanging="0" w:left="142" w:right="0"/>
              <w:jc w:val="center"/>
              <w:rPr>
                <w:rFonts w:ascii="Cambria" w:hAnsi="Cambria"/>
              </w:rPr>
            </w:pPr>
            <w:r>
              <w:rPr>
                <w:rFonts w:eastAsia="Tahoma" w:cs="Tahoma" w:ascii="Cambria" w:hAnsi="Cambria"/>
                <w:sz w:val="24"/>
                <w:szCs w:val="24"/>
              </w:rPr>
              <w:t>21,097 Km/10 Kms</w:t>
            </w:r>
          </w:p>
        </w:tc>
      </w:tr>
    </w:tbl>
    <w:p>
      <w:pPr>
        <w:pStyle w:val="Normal1"/>
        <w:keepNext w:val="false"/>
        <w:keepLines w:val="false"/>
        <w:pageBreakBefore w:val="false"/>
        <w:widowControl/>
        <w:shd w:val="clear" w:fill="auto"/>
        <w:tabs>
          <w:tab w:val="clear" w:pos="720"/>
          <w:tab w:val="center" w:pos="4252" w:leader="none"/>
          <w:tab w:val="right" w:pos="8504" w:leader="none"/>
        </w:tabs>
        <w:spacing w:lineRule="auto" w:line="240" w:before="0" w:after="0"/>
        <w:ind w:hanging="0" w:left="0" w:right="338"/>
        <w:jc w:val="center"/>
        <w:rPr>
          <w:rFonts w:ascii="Cambria" w:hAnsi="Cambria" w:eastAsia="Tahoma" w:cs="Tahoma"/>
          <w:b/>
          <w:i w:val="false"/>
          <w:i w:val="false"/>
          <w:caps w:val="false"/>
          <w:smallCaps w:val="false"/>
          <w:strike w:val="false"/>
          <w:dstrike w:val="false"/>
          <w:color w:val="333333"/>
          <w:position w:val="0"/>
          <w:sz w:val="24"/>
          <w:sz w:val="24"/>
          <w:szCs w:val="24"/>
          <w:u w:val="none"/>
          <w:shd w:fill="auto" w:val="clear"/>
          <w:vertAlign w:val="baseline"/>
        </w:rPr>
      </w:pPr>
      <w:r>
        <w:rPr>
          <w:rFonts w:eastAsia="Tahoma" w:cs="Tahoma" w:ascii="Cambria" w:hAnsi="Cambria"/>
          <w:b/>
          <w:i w:val="false"/>
          <w:caps w:val="false"/>
          <w:smallCaps w:val="false"/>
          <w:strike w:val="false"/>
          <w:dstrike w:val="false"/>
          <w:color w:val="333333"/>
          <w:position w:val="0"/>
          <w:sz w:val="24"/>
          <w:sz w:val="24"/>
          <w:szCs w:val="24"/>
          <w:u w:val="none"/>
          <w:shd w:fill="auto" w:val="clear"/>
          <w:vertAlign w:val="baseline"/>
        </w:rPr>
      </w:r>
    </w:p>
    <w:p>
      <w:pPr>
        <w:pStyle w:val="Normal1"/>
        <w:keepNext w:val="false"/>
        <w:keepLines w:val="false"/>
        <w:pageBreakBefore w:val="false"/>
        <w:widowControl/>
        <w:shd w:val="clear" w:fill="auto"/>
        <w:tabs>
          <w:tab w:val="clear" w:pos="720"/>
          <w:tab w:val="center" w:pos="4252" w:leader="none"/>
          <w:tab w:val="right" w:pos="8504" w:leader="none"/>
        </w:tabs>
        <w:spacing w:lineRule="auto" w:line="240" w:before="0" w:after="0"/>
        <w:ind w:hanging="0" w:left="0" w:right="338"/>
        <w:jc w:val="center"/>
        <w:rPr>
          <w:rFonts w:ascii="Cambria" w:hAnsi="Cambria" w:eastAsia="Tahoma" w:cs="Tahoma"/>
          <w:b/>
          <w:i w:val="false"/>
          <w:i w:val="false"/>
          <w:caps w:val="false"/>
          <w:smallCaps w:val="false"/>
          <w:strike w:val="false"/>
          <w:dstrike w:val="false"/>
          <w:color w:val="333333"/>
          <w:position w:val="0"/>
          <w:sz w:val="24"/>
          <w:sz w:val="24"/>
          <w:szCs w:val="24"/>
          <w:u w:val="none"/>
          <w:shd w:fill="auto" w:val="clear"/>
          <w:vertAlign w:val="baseline"/>
        </w:rPr>
      </w:pPr>
      <w:r>
        <w:rPr>
          <w:rFonts w:eastAsia="Tahoma" w:cs="Tahoma" w:ascii="Cambria" w:hAnsi="Cambria"/>
          <w:b/>
          <w:i w:val="false"/>
          <w:caps w:val="false"/>
          <w:smallCaps w:val="false"/>
          <w:strike w:val="false"/>
          <w:dstrike w:val="false"/>
          <w:color w:val="333333"/>
          <w:position w:val="0"/>
          <w:sz w:val="24"/>
          <w:sz w:val="24"/>
          <w:szCs w:val="24"/>
          <w:u w:val="none"/>
          <w:shd w:fill="auto" w:val="clear"/>
          <w:vertAlign w:val="baseline"/>
        </w:rPr>
      </w:r>
    </w:p>
    <w:p>
      <w:pPr>
        <w:pStyle w:val="Normal1"/>
        <w:keepNext w:val="false"/>
        <w:keepLines w:val="false"/>
        <w:pageBreakBefore w:val="false"/>
        <w:widowControl/>
        <w:shd w:val="clear" w:fill="auto"/>
        <w:tabs>
          <w:tab w:val="clear" w:pos="720"/>
          <w:tab w:val="center" w:pos="4252" w:leader="none"/>
          <w:tab w:val="right" w:pos="8504" w:leader="none"/>
        </w:tabs>
        <w:spacing w:lineRule="auto" w:line="240" w:before="0" w:after="0"/>
        <w:ind w:hanging="0" w:left="0" w:right="338"/>
        <w:jc w:val="center"/>
        <w:rPr>
          <w:rFonts w:ascii="Cambria" w:hAnsi="Cambria"/>
        </w:rPr>
      </w:pPr>
      <w:r>
        <w:rPr>
          <w:rFonts w:eastAsia="Tahoma" w:cs="Tahoma" w:ascii="Cambria" w:hAnsi="Cambria"/>
          <w:b/>
          <w:i w:val="false"/>
          <w:caps w:val="false"/>
          <w:smallCaps w:val="false"/>
          <w:strike w:val="false"/>
          <w:dstrike w:val="false"/>
          <w:color w:val="333333"/>
          <w:position w:val="0"/>
          <w:sz w:val="24"/>
          <w:sz w:val="24"/>
          <w:szCs w:val="24"/>
          <w:u w:val="none"/>
          <w:shd w:fill="auto" w:val="clear"/>
          <w:vertAlign w:val="baseline"/>
        </w:rPr>
        <w:t>PREMIOS</w:t>
      </w:r>
    </w:p>
    <w:p>
      <w:pPr>
        <w:pStyle w:val="Normal1"/>
        <w:keepNext w:val="false"/>
        <w:keepLines w:val="false"/>
        <w:pageBreakBefore w:val="false"/>
        <w:widowControl/>
        <w:shd w:val="clear" w:fill="auto"/>
        <w:tabs>
          <w:tab w:val="clear" w:pos="720"/>
          <w:tab w:val="center" w:pos="4252" w:leader="none"/>
          <w:tab w:val="right" w:pos="8504" w:leader="none"/>
        </w:tabs>
        <w:spacing w:lineRule="auto" w:line="240" w:before="0" w:after="0"/>
        <w:ind w:hanging="0" w:left="0" w:right="338"/>
        <w:jc w:val="left"/>
        <w:rPr>
          <w:rFonts w:ascii="Cambria" w:hAnsi="Cambria" w:eastAsia="Tahoma" w:cs="Tahoma"/>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ahoma" w:cs="Tahoma" w:ascii="Cambria" w:hAnsi="Cambria"/>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pageBreakBefore w:val="false"/>
        <w:widowControl/>
        <w:shd w:val="clear" w:fill="auto"/>
        <w:tabs>
          <w:tab w:val="clear" w:pos="720"/>
          <w:tab w:val="center" w:pos="4252" w:leader="none"/>
          <w:tab w:val="right" w:pos="8504" w:leader="none"/>
        </w:tabs>
        <w:spacing w:lineRule="auto" w:line="240" w:before="0" w:after="0"/>
        <w:ind w:hanging="0" w:left="0" w:right="-15"/>
        <w:jc w:val="both"/>
        <w:rPr>
          <w:rFonts w:ascii="Cambria" w:hAnsi="Cambria"/>
        </w:rPr>
      </w:pPr>
      <w:r>
        <w:rPr>
          <w:rFonts w:eastAsia="Tahoma" w:cs="Tahoma" w:ascii="Cambria" w:hAnsi="Cambria"/>
          <w:b w:val="false"/>
          <w:i w:val="false"/>
          <w:caps w:val="false"/>
          <w:smallCaps w:val="false"/>
          <w:strike w:val="false"/>
          <w:dstrike w:val="false"/>
          <w:color w:val="000000"/>
          <w:position w:val="0"/>
          <w:sz w:val="24"/>
          <w:sz w:val="24"/>
          <w:szCs w:val="24"/>
          <w:u w:val="none"/>
          <w:shd w:fill="auto" w:val="clear"/>
          <w:vertAlign w:val="baseline"/>
        </w:rPr>
        <w:t xml:space="preserve">26.- El reparto de premios se realizará en el recinto ferial (Caseta Municipal) conforme vayan estableciéndose las diferentes clasificaciones. </w:t>
      </w:r>
    </w:p>
    <w:p>
      <w:pPr>
        <w:pStyle w:val="Normal1"/>
        <w:keepNext w:val="false"/>
        <w:keepLines w:val="false"/>
        <w:pageBreakBefore w:val="false"/>
        <w:widowControl/>
        <w:shd w:val="clear" w:fill="auto"/>
        <w:tabs>
          <w:tab w:val="clear" w:pos="720"/>
          <w:tab w:val="center" w:pos="4252" w:leader="none"/>
          <w:tab w:val="right" w:pos="8504" w:leader="none"/>
        </w:tabs>
        <w:spacing w:lineRule="auto" w:line="240" w:before="0" w:after="0"/>
        <w:ind w:hanging="0" w:left="0" w:right="-15"/>
        <w:jc w:val="both"/>
        <w:rPr>
          <w:rFonts w:ascii="Cambria" w:hAnsi="Cambria" w:eastAsia="Tahoma" w:cs="Tahoma"/>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ahoma" w:cs="Tahoma" w:ascii="Cambria" w:hAnsi="Cambria"/>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pageBreakBefore w:val="false"/>
        <w:widowControl/>
        <w:shd w:val="clear" w:fill="auto"/>
        <w:tabs>
          <w:tab w:val="clear" w:pos="720"/>
          <w:tab w:val="center" w:pos="4252" w:leader="none"/>
          <w:tab w:val="right" w:pos="8504" w:leader="none"/>
        </w:tabs>
        <w:spacing w:lineRule="auto" w:line="240" w:before="0" w:after="0"/>
        <w:ind w:hanging="0" w:left="0" w:right="0"/>
        <w:jc w:val="both"/>
        <w:rPr>
          <w:rFonts w:ascii="Cambria" w:hAnsi="Cambria"/>
        </w:rPr>
      </w:pPr>
      <w:r>
        <w:rPr>
          <w:rFonts w:eastAsia="Tahoma" w:cs="Tahoma" w:ascii="Cambria" w:hAnsi="Cambria"/>
          <w:b w:val="false"/>
          <w:i w:val="false"/>
          <w:caps w:val="false"/>
          <w:smallCaps w:val="false"/>
          <w:strike w:val="false"/>
          <w:dstrike w:val="false"/>
          <w:color w:val="000000"/>
          <w:position w:val="0"/>
          <w:sz w:val="24"/>
          <w:sz w:val="24"/>
          <w:szCs w:val="24"/>
          <w:u w:val="none"/>
          <w:shd w:fill="auto" w:val="clear"/>
          <w:vertAlign w:val="baseline"/>
        </w:rPr>
        <w:t>27.- Se concederá un trofeo a:</w:t>
      </w:r>
    </w:p>
    <w:p>
      <w:pPr>
        <w:pStyle w:val="Normal1"/>
        <w:keepNext w:val="false"/>
        <w:keepLines w:val="false"/>
        <w:pageBreakBefore w:val="false"/>
        <w:widowControl/>
        <w:shd w:val="clear" w:fill="auto"/>
        <w:tabs>
          <w:tab w:val="clear" w:pos="720"/>
          <w:tab w:val="center" w:pos="4252" w:leader="none"/>
          <w:tab w:val="right" w:pos="8504" w:leader="none"/>
        </w:tabs>
        <w:spacing w:lineRule="auto" w:line="240" w:before="0" w:after="0"/>
        <w:ind w:hanging="0" w:left="0" w:right="0"/>
        <w:jc w:val="both"/>
        <w:rPr>
          <w:rFonts w:ascii="Cambria" w:hAnsi="Cambria"/>
        </w:rPr>
      </w:pPr>
      <w:r>
        <w:rPr>
          <w:rFonts w:eastAsia="Tahoma" w:cs="Tahoma" w:ascii="Cambria" w:hAnsi="Cambria"/>
          <w:b w:val="false"/>
          <w:i w:val="false"/>
          <w:caps w:val="false"/>
          <w:smallCaps w:val="false"/>
          <w:strike w:val="false"/>
          <w:dstrike w:val="false"/>
          <w:color w:val="000000"/>
          <w:position w:val="0"/>
          <w:sz w:val="24"/>
          <w:sz w:val="24"/>
          <w:szCs w:val="24"/>
          <w:u w:val="none"/>
          <w:shd w:fill="auto" w:val="clear"/>
          <w:vertAlign w:val="baseline"/>
        </w:rPr>
        <w:t>- Los/as tres primeros/as clasificados/as de la general (Media Maratón y 10 K).</w:t>
      </w:r>
    </w:p>
    <w:p>
      <w:pPr>
        <w:pStyle w:val="Normal1"/>
        <w:keepNext w:val="false"/>
        <w:keepLines w:val="false"/>
        <w:widowControl/>
        <w:shd w:val="clear" w:fill="auto"/>
        <w:tabs>
          <w:tab w:val="clear" w:pos="720"/>
          <w:tab w:val="center" w:pos="4252" w:leader="none"/>
          <w:tab w:val="right" w:pos="8504" w:leader="none"/>
        </w:tabs>
        <w:spacing w:lineRule="auto" w:line="240" w:before="0" w:after="0"/>
        <w:ind w:hanging="0" w:left="0" w:right="0"/>
        <w:jc w:val="both"/>
        <w:rPr>
          <w:rFonts w:ascii="Cambria" w:hAnsi="Cambria"/>
        </w:rPr>
      </w:pPr>
      <w:r>
        <w:rPr>
          <w:rFonts w:eastAsia="Tahoma" w:cs="Tahoma" w:ascii="Cambria" w:hAnsi="Cambria"/>
          <w:b w:val="false"/>
          <w:i w:val="false"/>
          <w:caps w:val="false"/>
          <w:smallCaps w:val="false"/>
          <w:strike w:val="false"/>
          <w:dstrike w:val="false"/>
          <w:color w:val="000000"/>
          <w:position w:val="0"/>
          <w:sz w:val="24"/>
          <w:sz w:val="24"/>
          <w:szCs w:val="24"/>
          <w:u w:val="none"/>
          <w:shd w:fill="auto" w:val="clear"/>
          <w:vertAlign w:val="baseline"/>
        </w:rPr>
        <w:t>- Los/as tres primeros/as clasificados/as cada categoría (Media Maratón y 10 k).</w:t>
      </w:r>
    </w:p>
    <w:p>
      <w:pPr>
        <w:pStyle w:val="Normal1"/>
        <w:keepNext w:val="false"/>
        <w:keepLines w:val="false"/>
        <w:pageBreakBefore w:val="false"/>
        <w:widowControl/>
        <w:shd w:val="clear" w:fill="auto"/>
        <w:tabs>
          <w:tab w:val="clear" w:pos="720"/>
          <w:tab w:val="center" w:pos="4252" w:leader="none"/>
          <w:tab w:val="right" w:pos="8504" w:leader="none"/>
        </w:tabs>
        <w:spacing w:lineRule="auto" w:line="240" w:before="0" w:after="0"/>
        <w:ind w:hanging="0" w:left="0" w:right="0"/>
        <w:jc w:val="both"/>
        <w:rPr>
          <w:rFonts w:ascii="Cambria" w:hAnsi="Cambria"/>
        </w:rPr>
      </w:pPr>
      <w:r>
        <w:rPr>
          <w:rFonts w:eastAsia="Tahoma" w:cs="Tahoma" w:ascii="Cambria" w:hAnsi="Cambria"/>
          <w:b w:val="false"/>
          <w:i w:val="false"/>
          <w:caps w:val="false"/>
          <w:smallCaps w:val="false"/>
          <w:strike w:val="false"/>
          <w:dstrike w:val="false"/>
          <w:color w:val="000000"/>
          <w:position w:val="0"/>
          <w:sz w:val="24"/>
          <w:sz w:val="24"/>
          <w:szCs w:val="24"/>
          <w:u w:val="none"/>
          <w:shd w:fill="auto" w:val="clear"/>
          <w:vertAlign w:val="baseline"/>
        </w:rPr>
        <w:t>- X MEMORIAL MANUEL LUQUE MÁRMOL: Trofeo para los/as tres primeros/as clasificados/as locales en la Media Maratón.</w:t>
      </w:r>
    </w:p>
    <w:p>
      <w:pPr>
        <w:pStyle w:val="Normal1"/>
        <w:keepNext w:val="false"/>
        <w:keepLines w:val="false"/>
        <w:pageBreakBefore w:val="false"/>
        <w:widowControl/>
        <w:shd w:val="clear" w:fill="auto"/>
        <w:tabs>
          <w:tab w:val="clear" w:pos="720"/>
          <w:tab w:val="center" w:pos="4252" w:leader="none"/>
          <w:tab w:val="right" w:pos="8504" w:leader="none"/>
        </w:tabs>
        <w:spacing w:lineRule="auto" w:line="240" w:before="0" w:after="0"/>
        <w:ind w:hanging="0" w:left="0" w:right="0"/>
        <w:jc w:val="both"/>
        <w:rPr>
          <w:rFonts w:ascii="Cambria" w:hAnsi="Cambria"/>
        </w:rPr>
      </w:pPr>
      <w:r>
        <w:rPr>
          <w:rFonts w:eastAsia="Tahoma" w:cs="Tahoma" w:ascii="Cambria" w:hAnsi="Cambria"/>
          <w:b w:val="false"/>
          <w:i w:val="false"/>
          <w:caps w:val="false"/>
          <w:smallCaps w:val="false"/>
          <w:strike w:val="false"/>
          <w:dstrike w:val="false"/>
          <w:color w:val="000000"/>
          <w:position w:val="0"/>
          <w:sz w:val="24"/>
          <w:sz w:val="24"/>
          <w:szCs w:val="24"/>
          <w:u w:val="none"/>
          <w:shd w:fill="auto" w:val="clear"/>
          <w:vertAlign w:val="baseline"/>
        </w:rPr>
        <w:t>- Trofeo a los/as tres primeros/as clasificados/as locales en la prueba 10 K.</w:t>
      </w:r>
    </w:p>
    <w:p>
      <w:pPr>
        <w:pStyle w:val="Normal1"/>
        <w:keepNext w:val="false"/>
        <w:keepLines w:val="false"/>
        <w:pageBreakBefore w:val="false"/>
        <w:widowControl/>
        <w:shd w:val="clear" w:fill="auto"/>
        <w:tabs>
          <w:tab w:val="clear" w:pos="720"/>
          <w:tab w:val="center" w:pos="4252" w:leader="none"/>
          <w:tab w:val="right" w:pos="8504" w:leader="none"/>
        </w:tabs>
        <w:spacing w:lineRule="auto" w:line="240" w:before="0" w:after="0"/>
        <w:ind w:hanging="0" w:left="0" w:right="0"/>
        <w:jc w:val="both"/>
        <w:rPr>
          <w:rFonts w:ascii="Cambria" w:hAnsi="Cambria"/>
        </w:rPr>
      </w:pPr>
      <w:r>
        <w:rPr>
          <w:rFonts w:eastAsia="Tahoma" w:cs="Tahoma" w:ascii="Cambria" w:hAnsi="Cambria"/>
          <w:b w:val="false"/>
          <w:i w:val="false"/>
          <w:caps w:val="false"/>
          <w:smallCaps w:val="false"/>
          <w:strike w:val="false"/>
          <w:dstrike w:val="false"/>
          <w:color w:val="000000"/>
          <w:position w:val="0"/>
          <w:sz w:val="24"/>
          <w:sz w:val="24"/>
          <w:szCs w:val="24"/>
          <w:u w:val="none"/>
          <w:shd w:fill="auto" w:val="clear"/>
          <w:vertAlign w:val="baseline"/>
        </w:rPr>
        <w:t xml:space="preserve">- Al club, colectivo o asociación con mayor número de corredores/as que finalicen las dos pruebas. </w:t>
      </w:r>
    </w:p>
    <w:p>
      <w:pPr>
        <w:pStyle w:val="Normal1"/>
        <w:widowControl/>
        <w:shd w:val="clear" w:fill="auto"/>
        <w:tabs>
          <w:tab w:val="clear" w:pos="720"/>
          <w:tab w:val="center" w:pos="4252" w:leader="none"/>
          <w:tab w:val="right" w:pos="8504" w:leader="none"/>
        </w:tabs>
        <w:spacing w:lineRule="auto" w:line="240" w:before="0" w:after="0"/>
        <w:ind w:hanging="0" w:left="0" w:right="0"/>
        <w:jc w:val="both"/>
        <w:rPr>
          <w:rFonts w:ascii="Cambria" w:hAnsi="Cambria" w:eastAsia="Tahoma" w:cs="Tahoma"/>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ahoma" w:cs="Tahoma" w:ascii="Cambria" w:hAnsi="Cambria"/>
          <w:b w:val="false"/>
          <w:i w:val="false"/>
          <w:caps w:val="false"/>
          <w:smallCaps w:val="false"/>
          <w:strike w:val="false"/>
          <w:dstrike w:val="false"/>
          <w:color w:val="000000"/>
          <w:position w:val="0"/>
          <w:sz w:val="24"/>
          <w:sz w:val="24"/>
          <w:szCs w:val="24"/>
          <w:u w:val="none"/>
          <w:shd w:fill="auto" w:val="clear"/>
          <w:vertAlign w:val="baseline"/>
        </w:rPr>
      </w:r>
    </w:p>
    <w:p>
      <w:pPr>
        <w:pStyle w:val="Normal1"/>
        <w:widowControl/>
        <w:shd w:val="clear" w:fill="auto"/>
        <w:tabs>
          <w:tab w:val="clear" w:pos="720"/>
          <w:tab w:val="center" w:pos="4252" w:leader="none"/>
          <w:tab w:val="right" w:pos="8504" w:leader="none"/>
        </w:tabs>
        <w:spacing w:lineRule="auto" w:line="240" w:before="0" w:after="0"/>
        <w:ind w:hanging="0" w:left="0" w:right="0"/>
        <w:jc w:val="both"/>
        <w:rPr>
          <w:rFonts w:ascii="Cambria" w:hAnsi="Cambria"/>
        </w:rPr>
      </w:pPr>
      <w:r>
        <w:rPr>
          <w:rFonts w:ascii="Cambria" w:hAnsi="Cambria"/>
          <w:color w:val="000000"/>
          <w:sz w:val="24"/>
          <w:szCs w:val="24"/>
        </w:rPr>
        <w:t>28.- Premios en metálico (sólo para la Media Maratón).</w:t>
      </w:r>
    </w:p>
    <w:p>
      <w:pPr>
        <w:pStyle w:val="Normal1"/>
        <w:widowControl/>
        <w:shd w:val="clear" w:fill="auto"/>
        <w:tabs>
          <w:tab w:val="clear" w:pos="720"/>
          <w:tab w:val="center" w:pos="4252" w:leader="none"/>
          <w:tab w:val="right" w:pos="8504" w:leader="none"/>
        </w:tabs>
        <w:spacing w:lineRule="auto" w:line="240" w:before="0" w:after="0"/>
        <w:ind w:hanging="0" w:left="0" w:right="0"/>
        <w:jc w:val="both"/>
        <w:rPr>
          <w:rFonts w:ascii="Cambria" w:hAnsi="Cambria"/>
          <w:color w:val="000000"/>
          <w:sz w:val="24"/>
          <w:szCs w:val="24"/>
        </w:rPr>
      </w:pPr>
      <w:r>
        <w:rPr>
          <w:rFonts w:ascii="Cambria" w:hAnsi="Cambria"/>
          <w:color w:val="000000"/>
          <w:sz w:val="24"/>
          <w:szCs w:val="24"/>
        </w:rPr>
      </w:r>
    </w:p>
    <w:p>
      <w:pPr>
        <w:pStyle w:val="Normal1"/>
        <w:widowControl/>
        <w:shd w:val="clear" w:fill="auto"/>
        <w:tabs>
          <w:tab w:val="clear" w:pos="720"/>
          <w:tab w:val="center" w:pos="4252" w:leader="none"/>
          <w:tab w:val="right" w:pos="8504" w:leader="none"/>
        </w:tabs>
        <w:spacing w:lineRule="auto" w:line="240" w:before="0" w:after="0"/>
        <w:ind w:hanging="0" w:left="0" w:right="0"/>
        <w:jc w:val="both"/>
        <w:rPr>
          <w:rFonts w:ascii="Cambria" w:hAnsi="Cambria"/>
        </w:rPr>
      </w:pPr>
      <w:r>
        <w:rPr>
          <w:rFonts w:ascii="Cambria" w:hAnsi="Cambria"/>
          <w:color w:val="000000"/>
          <w:sz w:val="24"/>
          <w:szCs w:val="24"/>
        </w:rPr>
        <w:t>Individual</w:t>
      </w:r>
    </w:p>
    <w:tbl>
      <w:tblPr>
        <w:tblStyle w:val="Table1"/>
        <w:tblW w:w="7837" w:type="dxa"/>
        <w:jc w:val="left"/>
        <w:tblInd w:w="108" w:type="dxa"/>
        <w:tblLayout w:type="fixed"/>
        <w:tblCellMar>
          <w:top w:w="0" w:type="dxa"/>
          <w:left w:w="108" w:type="dxa"/>
          <w:bottom w:w="0" w:type="dxa"/>
          <w:right w:w="108" w:type="dxa"/>
        </w:tblCellMar>
        <w:tblLook w:val="0000"/>
      </w:tblPr>
      <w:tblGrid>
        <w:gridCol w:w="3613"/>
        <w:gridCol w:w="4223"/>
      </w:tblGrid>
      <w:tr>
        <w:trPr>
          <w:cantSplit w:val="true"/>
        </w:trPr>
        <w:tc>
          <w:tcPr>
            <w:tcW w:w="3613" w:type="dxa"/>
            <w:tcBorders>
              <w:top w:val="thickThinLargeGap" w:sz="2" w:space="0" w:color="00000A"/>
              <w:left w:val="thickThinLargeGap" w:sz="2" w:space="0" w:color="00000A"/>
              <w:bottom w:val="thickThinLargeGap" w:sz="2" w:space="0" w:color="00000A"/>
            </w:tcBorders>
            <w:shd w:fill="FFA6A6" w:val="clear"/>
            <w:vAlign w:val="center"/>
          </w:tcPr>
          <w:p>
            <w:pPr>
              <w:pStyle w:val="Normal1"/>
              <w:keepNext w:val="true"/>
              <w:keepLines w:val="false"/>
              <w:widowControl/>
              <w:shd w:val="clear" w:fill="auto"/>
              <w:tabs>
                <w:tab w:val="clear" w:pos="720"/>
                <w:tab w:val="left" w:pos="-142" w:leader="none"/>
                <w:tab w:val="left" w:pos="0" w:leader="none"/>
              </w:tabs>
              <w:spacing w:lineRule="auto" w:line="240" w:before="0" w:after="0"/>
              <w:ind w:hanging="0" w:left="0" w:right="0"/>
              <w:jc w:val="center"/>
              <w:rPr>
                <w:rFonts w:ascii="Cambria" w:hAnsi="Cambria"/>
              </w:rPr>
            </w:pPr>
            <w:r>
              <w:rPr>
                <w:rFonts w:eastAsia="Tahoma" w:cs="Tahoma" w:ascii="Cambria" w:hAnsi="Cambria"/>
                <w:b/>
                <w:i w:val="false"/>
                <w:caps w:val="false"/>
                <w:smallCaps w:val="false"/>
                <w:strike w:val="false"/>
                <w:dstrike w:val="false"/>
                <w:color w:val="000000"/>
                <w:position w:val="0"/>
                <w:sz w:val="24"/>
                <w:sz w:val="24"/>
                <w:szCs w:val="24"/>
                <w:u w:val="none"/>
                <w:shd w:fill="auto" w:val="clear"/>
                <w:vertAlign w:val="baseline"/>
              </w:rPr>
              <w:t>Clasificado/a</w:t>
            </w:r>
          </w:p>
        </w:tc>
        <w:tc>
          <w:tcPr>
            <w:tcW w:w="4223" w:type="dxa"/>
            <w:tcBorders>
              <w:top w:val="thickThinLargeGap" w:sz="2" w:space="0" w:color="00000A"/>
              <w:left w:val="thickThinLargeGap" w:sz="2" w:space="0" w:color="00000A"/>
              <w:bottom w:val="thickThinLargeGap" w:sz="2" w:space="0" w:color="00000A"/>
              <w:right w:val="thickThinLargeGap" w:sz="2" w:space="0" w:color="00000A"/>
            </w:tcBorders>
            <w:shd w:fill="FFA6A6" w:val="clear"/>
            <w:vAlign w:val="center"/>
          </w:tcPr>
          <w:p>
            <w:pPr>
              <w:pStyle w:val="Normal1"/>
              <w:keepNext w:val="true"/>
              <w:keepLines w:val="false"/>
              <w:widowControl/>
              <w:numPr>
                <w:ilvl w:val="0"/>
                <w:numId w:val="0"/>
              </w:numPr>
              <w:shd w:val="clear" w:fill="auto"/>
              <w:tabs>
                <w:tab w:val="clear" w:pos="720"/>
                <w:tab w:val="left" w:pos="-142" w:leader="none"/>
                <w:tab w:val="left" w:pos="0" w:leader="none"/>
              </w:tabs>
              <w:spacing w:lineRule="auto" w:line="240" w:before="0" w:after="0"/>
              <w:ind w:hanging="0" w:left="0" w:right="0"/>
              <w:jc w:val="center"/>
              <w:rPr>
                <w:rFonts w:ascii="Cambria" w:hAnsi="Cambria"/>
              </w:rPr>
            </w:pPr>
            <w:r>
              <w:rPr>
                <w:rFonts w:eastAsia="Tahoma" w:cs="Tahoma" w:ascii="Cambria" w:hAnsi="Cambria"/>
                <w:b/>
                <w:i w:val="false"/>
                <w:caps w:val="false"/>
                <w:smallCaps w:val="false"/>
                <w:strike w:val="false"/>
                <w:dstrike w:val="false"/>
                <w:color w:val="000000"/>
                <w:position w:val="0"/>
                <w:sz w:val="24"/>
                <w:sz w:val="24"/>
                <w:szCs w:val="24"/>
                <w:u w:val="none"/>
                <w:shd w:fill="auto" w:val="clear"/>
                <w:vertAlign w:val="baseline"/>
              </w:rPr>
              <w:t>Cantidad</w:t>
            </w:r>
          </w:p>
        </w:tc>
      </w:tr>
      <w:tr>
        <w:trPr>
          <w:trHeight w:val="383" w:hRule="atLeast"/>
          <w:cantSplit w:val="true"/>
        </w:trPr>
        <w:tc>
          <w:tcPr>
            <w:tcW w:w="3613" w:type="dxa"/>
            <w:tcBorders>
              <w:left w:val="thickThinLargeGap" w:sz="2" w:space="0" w:color="00000A"/>
              <w:bottom w:val="thickThinLargeGap" w:sz="2" w:space="0" w:color="00000A"/>
            </w:tcBorders>
            <w:shd w:fill="auto" w:val="clear"/>
            <w:vAlign w:val="center"/>
          </w:tcPr>
          <w:p>
            <w:pPr>
              <w:pStyle w:val="Normal1"/>
              <w:tabs>
                <w:tab w:val="clear" w:pos="720"/>
                <w:tab w:val="left" w:pos="0" w:leader="none"/>
              </w:tabs>
              <w:spacing w:before="0" w:after="200"/>
              <w:ind w:hanging="0" w:left="0" w:right="0"/>
              <w:jc w:val="center"/>
              <w:rPr>
                <w:rFonts w:ascii="Cambria" w:hAnsi="Cambria"/>
              </w:rPr>
            </w:pPr>
            <w:r>
              <w:rPr>
                <w:rFonts w:eastAsia="Tahoma" w:cs="Tahoma" w:ascii="Cambria" w:hAnsi="Cambria"/>
                <w:color w:val="000000"/>
                <w:sz w:val="24"/>
                <w:szCs w:val="24"/>
              </w:rPr>
              <w:t>1º / 1ª</w:t>
            </w:r>
          </w:p>
        </w:tc>
        <w:tc>
          <w:tcPr>
            <w:tcW w:w="4223" w:type="dxa"/>
            <w:tcBorders>
              <w:left w:val="thickThinLargeGap" w:sz="2" w:space="0" w:color="00000A"/>
              <w:bottom w:val="thickThinLargeGap" w:sz="2" w:space="0" w:color="00000A"/>
              <w:right w:val="thickThinLargeGap" w:sz="2" w:space="0" w:color="00000A"/>
            </w:tcBorders>
            <w:shd w:fill="auto" w:val="clear"/>
            <w:vAlign w:val="center"/>
          </w:tcPr>
          <w:p>
            <w:pPr>
              <w:pStyle w:val="Normal1"/>
              <w:tabs>
                <w:tab w:val="clear" w:pos="720"/>
                <w:tab w:val="left" w:pos="0" w:leader="none"/>
              </w:tabs>
              <w:spacing w:before="0" w:after="200"/>
              <w:ind w:hanging="0" w:left="0" w:right="0"/>
              <w:jc w:val="center"/>
              <w:rPr>
                <w:rFonts w:ascii="Cambria" w:hAnsi="Cambria"/>
              </w:rPr>
            </w:pPr>
            <w:r>
              <w:rPr>
                <w:rFonts w:eastAsia="Tahoma" w:cs="Tahoma" w:ascii="Cambria" w:hAnsi="Cambria"/>
                <w:color w:val="000000"/>
                <w:sz w:val="24"/>
                <w:szCs w:val="24"/>
              </w:rPr>
              <w:t>300 €</w:t>
            </w:r>
          </w:p>
        </w:tc>
      </w:tr>
      <w:tr>
        <w:trPr>
          <w:trHeight w:val="383" w:hRule="atLeast"/>
          <w:cantSplit w:val="true"/>
        </w:trPr>
        <w:tc>
          <w:tcPr>
            <w:tcW w:w="3613" w:type="dxa"/>
            <w:tcBorders>
              <w:left w:val="thickThinLargeGap" w:sz="2" w:space="0" w:color="00000A"/>
              <w:bottom w:val="thickThinLargeGap" w:sz="2" w:space="0" w:color="00000A"/>
            </w:tcBorders>
            <w:shd w:fill="auto" w:val="clear"/>
            <w:vAlign w:val="center"/>
          </w:tcPr>
          <w:p>
            <w:pPr>
              <w:pStyle w:val="Normal1"/>
              <w:tabs>
                <w:tab w:val="clear" w:pos="720"/>
                <w:tab w:val="left" w:pos="0" w:leader="none"/>
              </w:tabs>
              <w:spacing w:before="0" w:after="200"/>
              <w:ind w:hanging="0" w:left="0" w:right="0"/>
              <w:jc w:val="center"/>
              <w:rPr>
                <w:rFonts w:ascii="Cambria" w:hAnsi="Cambria"/>
              </w:rPr>
            </w:pPr>
            <w:r>
              <w:rPr>
                <w:rFonts w:eastAsia="Tahoma" w:cs="Tahoma" w:ascii="Cambria" w:hAnsi="Cambria"/>
                <w:color w:val="000000"/>
                <w:sz w:val="24"/>
                <w:szCs w:val="24"/>
              </w:rPr>
              <w:t>2º / 2ª</w:t>
            </w:r>
          </w:p>
        </w:tc>
        <w:tc>
          <w:tcPr>
            <w:tcW w:w="4223" w:type="dxa"/>
            <w:tcBorders>
              <w:left w:val="thickThinLargeGap" w:sz="2" w:space="0" w:color="00000A"/>
              <w:bottom w:val="thickThinLargeGap" w:sz="2" w:space="0" w:color="00000A"/>
              <w:right w:val="thickThinLargeGap" w:sz="2" w:space="0" w:color="00000A"/>
            </w:tcBorders>
            <w:shd w:fill="auto" w:val="clear"/>
            <w:vAlign w:val="center"/>
          </w:tcPr>
          <w:p>
            <w:pPr>
              <w:pStyle w:val="Normal1"/>
              <w:tabs>
                <w:tab w:val="clear" w:pos="720"/>
                <w:tab w:val="left" w:pos="0" w:leader="none"/>
              </w:tabs>
              <w:spacing w:before="0" w:after="200"/>
              <w:ind w:hanging="0" w:left="0" w:right="0"/>
              <w:jc w:val="center"/>
              <w:rPr>
                <w:rFonts w:ascii="Cambria" w:hAnsi="Cambria"/>
              </w:rPr>
            </w:pPr>
            <w:r>
              <w:rPr>
                <w:rFonts w:eastAsia="Tahoma" w:cs="Tahoma" w:ascii="Cambria" w:hAnsi="Cambria"/>
                <w:color w:val="000000"/>
                <w:sz w:val="24"/>
                <w:szCs w:val="24"/>
              </w:rPr>
              <w:t>150 €</w:t>
            </w:r>
          </w:p>
        </w:tc>
      </w:tr>
      <w:tr>
        <w:trPr>
          <w:trHeight w:val="400" w:hRule="atLeast"/>
          <w:cantSplit w:val="true"/>
        </w:trPr>
        <w:tc>
          <w:tcPr>
            <w:tcW w:w="3613" w:type="dxa"/>
            <w:tcBorders>
              <w:left w:val="thickThinLargeGap" w:sz="2" w:space="0" w:color="00000A"/>
              <w:bottom w:val="thickThinLargeGap" w:sz="2" w:space="0" w:color="00000A"/>
            </w:tcBorders>
            <w:shd w:fill="auto" w:val="clear"/>
            <w:vAlign w:val="center"/>
          </w:tcPr>
          <w:p>
            <w:pPr>
              <w:pStyle w:val="Normal1"/>
              <w:tabs>
                <w:tab w:val="clear" w:pos="720"/>
                <w:tab w:val="left" w:pos="0" w:leader="none"/>
              </w:tabs>
              <w:spacing w:before="0" w:after="200"/>
              <w:ind w:hanging="0" w:left="0" w:right="0"/>
              <w:jc w:val="center"/>
              <w:rPr>
                <w:rFonts w:ascii="Cambria" w:hAnsi="Cambria"/>
              </w:rPr>
            </w:pPr>
            <w:r>
              <w:rPr>
                <w:rFonts w:eastAsia="Tahoma" w:cs="Tahoma" w:ascii="Cambria" w:hAnsi="Cambria"/>
                <w:color w:val="000000"/>
                <w:sz w:val="24"/>
                <w:szCs w:val="24"/>
              </w:rPr>
              <w:t>3º / 3ª</w:t>
            </w:r>
          </w:p>
        </w:tc>
        <w:tc>
          <w:tcPr>
            <w:tcW w:w="4223" w:type="dxa"/>
            <w:tcBorders>
              <w:left w:val="thickThinLargeGap" w:sz="2" w:space="0" w:color="00000A"/>
              <w:bottom w:val="thickThinLargeGap" w:sz="2" w:space="0" w:color="00000A"/>
              <w:right w:val="thickThinLargeGap" w:sz="2" w:space="0" w:color="00000A"/>
            </w:tcBorders>
            <w:shd w:fill="auto" w:val="clear"/>
            <w:vAlign w:val="center"/>
          </w:tcPr>
          <w:p>
            <w:pPr>
              <w:pStyle w:val="Normal1"/>
              <w:tabs>
                <w:tab w:val="clear" w:pos="720"/>
                <w:tab w:val="left" w:pos="0" w:leader="none"/>
              </w:tabs>
              <w:spacing w:before="0" w:after="200"/>
              <w:ind w:hanging="0" w:left="0" w:right="0"/>
              <w:jc w:val="center"/>
              <w:rPr>
                <w:rFonts w:ascii="Cambria" w:hAnsi="Cambria"/>
              </w:rPr>
            </w:pPr>
            <w:r>
              <w:rPr>
                <w:rFonts w:eastAsia="Tahoma" w:cs="Tahoma" w:ascii="Cambria" w:hAnsi="Cambria"/>
                <w:color w:val="000000"/>
                <w:sz w:val="24"/>
                <w:szCs w:val="24"/>
              </w:rPr>
              <w:t>100 €</w:t>
            </w:r>
          </w:p>
        </w:tc>
      </w:tr>
      <w:tr>
        <w:trPr>
          <w:trHeight w:val="400" w:hRule="atLeast"/>
          <w:cantSplit w:val="true"/>
        </w:trPr>
        <w:tc>
          <w:tcPr>
            <w:tcW w:w="3613" w:type="dxa"/>
            <w:tcBorders>
              <w:left w:val="thickThinLargeGap" w:sz="2" w:space="0" w:color="00000A"/>
              <w:bottom w:val="thickThinLargeGap" w:sz="2" w:space="0" w:color="00000A"/>
            </w:tcBorders>
            <w:shd w:fill="auto" w:val="clear"/>
            <w:vAlign w:val="center"/>
          </w:tcPr>
          <w:p>
            <w:pPr>
              <w:pStyle w:val="Normal1"/>
              <w:tabs>
                <w:tab w:val="clear" w:pos="720"/>
                <w:tab w:val="left" w:pos="0" w:leader="none"/>
              </w:tabs>
              <w:spacing w:before="0" w:after="200"/>
              <w:ind w:hanging="0" w:left="0" w:right="0"/>
              <w:jc w:val="center"/>
              <w:rPr>
                <w:rFonts w:ascii="Cambria" w:hAnsi="Cambria"/>
              </w:rPr>
            </w:pPr>
            <w:r>
              <w:rPr>
                <w:rFonts w:eastAsia="Tahoma" w:cs="Tahoma" w:ascii="Cambria" w:hAnsi="Cambria"/>
                <w:color w:val="000000"/>
                <w:sz w:val="24"/>
                <w:szCs w:val="24"/>
              </w:rPr>
              <w:t>4</w:t>
            </w:r>
            <w:r>
              <w:rPr>
                <w:rFonts w:eastAsia="Tahoma" w:cs="Tahoma" w:ascii="Cambria" w:hAnsi="Cambria"/>
                <w:color w:val="000000"/>
                <w:sz w:val="24"/>
                <w:szCs w:val="24"/>
              </w:rPr>
              <w:t>0</w:t>
            </w:r>
            <w:r>
              <w:rPr>
                <w:rFonts w:eastAsia="Tahoma" w:cs="Tahoma" w:ascii="Cambria" w:hAnsi="Cambria"/>
                <w:color w:val="000000"/>
                <w:sz w:val="24"/>
                <w:szCs w:val="24"/>
              </w:rPr>
              <w:t xml:space="preserve"> º / 4</w:t>
            </w:r>
            <w:r>
              <w:rPr>
                <w:rFonts w:eastAsia="Tahoma" w:cs="Tahoma" w:ascii="Cambria" w:hAnsi="Cambria"/>
                <w:color w:val="000000"/>
                <w:sz w:val="24"/>
                <w:szCs w:val="24"/>
              </w:rPr>
              <w:t>0</w:t>
            </w:r>
            <w:r>
              <w:rPr>
                <w:rFonts w:eastAsia="Tahoma" w:cs="Tahoma" w:ascii="Cambria" w:hAnsi="Cambria"/>
                <w:color w:val="000000"/>
                <w:sz w:val="24"/>
                <w:szCs w:val="24"/>
              </w:rPr>
              <w:t>ª</w:t>
            </w:r>
          </w:p>
        </w:tc>
        <w:tc>
          <w:tcPr>
            <w:tcW w:w="4223" w:type="dxa"/>
            <w:tcBorders>
              <w:left w:val="thickThinLargeGap" w:sz="2" w:space="0" w:color="00000A"/>
              <w:bottom w:val="thickThinLargeGap" w:sz="2" w:space="0" w:color="00000A"/>
              <w:right w:val="thickThinLargeGap" w:sz="2" w:space="0" w:color="00000A"/>
            </w:tcBorders>
            <w:shd w:fill="auto" w:val="clear"/>
            <w:vAlign w:val="center"/>
          </w:tcPr>
          <w:p>
            <w:pPr>
              <w:pStyle w:val="Normal1"/>
              <w:tabs>
                <w:tab w:val="clear" w:pos="720"/>
                <w:tab w:val="left" w:pos="0" w:leader="none"/>
              </w:tabs>
              <w:spacing w:before="0" w:after="200"/>
              <w:ind w:hanging="0" w:left="0" w:right="0"/>
              <w:jc w:val="center"/>
              <w:rPr>
                <w:rFonts w:ascii="Cambria" w:hAnsi="Cambria"/>
              </w:rPr>
            </w:pPr>
            <w:r>
              <w:rPr>
                <w:rFonts w:eastAsia="Tahoma" w:cs="Tahoma" w:ascii="Cambria" w:hAnsi="Cambria"/>
                <w:color w:val="000000"/>
                <w:sz w:val="24"/>
                <w:szCs w:val="24"/>
              </w:rPr>
              <w:t>50 €</w:t>
            </w:r>
          </w:p>
        </w:tc>
      </w:tr>
    </w:tbl>
    <w:p>
      <w:pPr>
        <w:pStyle w:val="Normal"/>
        <w:widowControl/>
        <w:shd w:val="clear" w:fill="auto"/>
        <w:tabs>
          <w:tab w:val="clear" w:pos="720"/>
          <w:tab w:val="center" w:pos="4252" w:leader="none"/>
          <w:tab w:val="right" w:pos="8504" w:leader="none"/>
        </w:tabs>
        <w:spacing w:lineRule="auto" w:line="240" w:before="0" w:after="0"/>
        <w:ind w:hanging="0" w:left="0" w:right="0"/>
        <w:jc w:val="both"/>
        <w:rPr>
          <w:rFonts w:ascii="Cambria" w:hAnsi="Cambria"/>
          <w:color w:val="000000"/>
          <w:sz w:val="24"/>
          <w:szCs w:val="24"/>
        </w:rPr>
      </w:pPr>
      <w:r>
        <w:rPr>
          <w:rFonts w:ascii="Cambria" w:hAnsi="Cambria"/>
          <w:color w:val="000000"/>
          <w:sz w:val="24"/>
          <w:szCs w:val="24"/>
        </w:rPr>
      </w:r>
    </w:p>
    <w:p>
      <w:pPr>
        <w:pStyle w:val="Normal1"/>
        <w:widowControl/>
        <w:shd w:val="clear" w:fill="auto"/>
        <w:tabs>
          <w:tab w:val="clear" w:pos="720"/>
          <w:tab w:val="center" w:pos="4252" w:leader="none"/>
          <w:tab w:val="right" w:pos="8504" w:leader="none"/>
        </w:tabs>
        <w:spacing w:lineRule="auto" w:line="240" w:before="0" w:after="0"/>
        <w:ind w:hanging="0" w:left="0" w:right="0"/>
        <w:jc w:val="both"/>
        <w:rPr>
          <w:rFonts w:ascii="Cambria" w:hAnsi="Cambria"/>
          <w:color w:val="000000"/>
          <w:sz w:val="24"/>
          <w:szCs w:val="24"/>
        </w:rPr>
      </w:pPr>
      <w:r>
        <w:rPr>
          <w:rFonts w:ascii="Cambria" w:hAnsi="Cambria"/>
          <w:color w:val="000000"/>
          <w:sz w:val="24"/>
          <w:szCs w:val="24"/>
        </w:rPr>
        <w:t>Clasificación por equipos</w:t>
      </w:r>
    </w:p>
    <w:p>
      <w:pPr>
        <w:pStyle w:val="Normal1"/>
        <w:widowControl/>
        <w:shd w:val="clear" w:fill="auto"/>
        <w:tabs>
          <w:tab w:val="clear" w:pos="720"/>
          <w:tab w:val="center" w:pos="4252" w:leader="none"/>
          <w:tab w:val="right" w:pos="8504" w:leader="none"/>
        </w:tabs>
        <w:spacing w:lineRule="auto" w:line="240" w:before="0" w:after="0"/>
        <w:ind w:hanging="0" w:left="0" w:right="0"/>
        <w:jc w:val="both"/>
        <w:rPr>
          <w:rFonts w:ascii="Cambria" w:hAnsi="Cambria"/>
          <w:color w:val="000000"/>
          <w:sz w:val="24"/>
          <w:szCs w:val="24"/>
        </w:rPr>
      </w:pPr>
      <w:r>
        <w:rPr>
          <w:rFonts w:ascii="Cambria" w:hAnsi="Cambria"/>
          <w:color w:val="000000"/>
          <w:sz w:val="24"/>
          <w:szCs w:val="24"/>
        </w:rPr>
      </w:r>
    </w:p>
    <w:tbl>
      <w:tblPr>
        <w:tblStyle w:val="Table1"/>
        <w:tblW w:w="7821" w:type="dxa"/>
        <w:jc w:val="left"/>
        <w:tblInd w:w="108" w:type="dxa"/>
        <w:tblLayout w:type="fixed"/>
        <w:tblCellMar>
          <w:top w:w="0" w:type="dxa"/>
          <w:left w:w="108" w:type="dxa"/>
          <w:bottom w:w="0" w:type="dxa"/>
          <w:right w:w="108" w:type="dxa"/>
        </w:tblCellMar>
        <w:tblLook w:val="0000"/>
      </w:tblPr>
      <w:tblGrid>
        <w:gridCol w:w="3686"/>
        <w:gridCol w:w="4134"/>
      </w:tblGrid>
      <w:tr>
        <w:trPr>
          <w:cantSplit w:val="true"/>
        </w:trPr>
        <w:tc>
          <w:tcPr>
            <w:tcW w:w="3686" w:type="dxa"/>
            <w:tcBorders>
              <w:top w:val="thinThickLargeGap" w:sz="2" w:space="0" w:color="00000A"/>
              <w:left w:val="thinThickLargeGap" w:sz="2" w:space="0" w:color="00000A"/>
              <w:bottom w:val="thinThickLargeGap" w:sz="2" w:space="0" w:color="00000A"/>
            </w:tcBorders>
            <w:shd w:fill="FFA6A6" w:val="clear"/>
            <w:vAlign w:val="center"/>
          </w:tcPr>
          <w:p>
            <w:pPr>
              <w:pStyle w:val="Normal1"/>
              <w:keepNext w:val="true"/>
              <w:keepLines w:val="false"/>
              <w:widowControl/>
              <w:numPr>
                <w:ilvl w:val="6"/>
                <w:numId w:val="1"/>
              </w:numPr>
              <w:shd w:val="clear" w:fill="auto"/>
              <w:tabs>
                <w:tab w:val="clear" w:pos="720"/>
                <w:tab w:val="left" w:pos="-142" w:leader="none"/>
                <w:tab w:val="left" w:pos="0" w:leader="none"/>
              </w:tabs>
              <w:spacing w:lineRule="auto" w:line="240" w:before="0" w:after="0"/>
              <w:ind w:hanging="0" w:left="142" w:right="0"/>
              <w:jc w:val="center"/>
              <w:rPr>
                <w:rFonts w:ascii="Cambria" w:hAnsi="Cambria"/>
              </w:rPr>
            </w:pPr>
            <w:r>
              <w:rPr>
                <w:rFonts w:eastAsia="Tahoma" w:cs="Tahoma" w:ascii="Cambria" w:hAnsi="Cambria"/>
                <w:b/>
                <w:i w:val="false"/>
                <w:caps w:val="false"/>
                <w:smallCaps w:val="false"/>
                <w:strike w:val="false"/>
                <w:dstrike w:val="false"/>
                <w:color w:val="000000"/>
                <w:position w:val="0"/>
                <w:sz w:val="24"/>
                <w:sz w:val="24"/>
                <w:szCs w:val="24"/>
                <w:u w:val="none"/>
                <w:shd w:fill="auto" w:val="clear"/>
                <w:vertAlign w:val="baseline"/>
              </w:rPr>
              <w:t>Masculino / Femenino</w:t>
            </w:r>
          </w:p>
        </w:tc>
        <w:tc>
          <w:tcPr>
            <w:tcW w:w="4134" w:type="dxa"/>
            <w:tcBorders>
              <w:top w:val="thinThickLargeGap" w:sz="2" w:space="0" w:color="00000A"/>
              <w:left w:val="thinThickLargeGap" w:sz="2" w:space="0" w:color="00000A"/>
              <w:bottom w:val="thinThickLargeGap" w:sz="2" w:space="0" w:color="00000A"/>
              <w:right w:val="thinThickLargeGap" w:sz="2" w:space="0" w:color="00000A"/>
            </w:tcBorders>
            <w:shd w:fill="FFA6A6" w:val="clear"/>
            <w:vAlign w:val="center"/>
          </w:tcPr>
          <w:p>
            <w:pPr>
              <w:pStyle w:val="Normal1"/>
              <w:keepNext w:val="true"/>
              <w:keepLines w:val="false"/>
              <w:widowControl/>
              <w:numPr>
                <w:ilvl w:val="0"/>
                <w:numId w:val="0"/>
              </w:numPr>
              <w:shd w:val="clear" w:fill="auto"/>
              <w:tabs>
                <w:tab w:val="clear" w:pos="720"/>
                <w:tab w:val="left" w:pos="-142" w:leader="none"/>
                <w:tab w:val="left" w:pos="0" w:leader="none"/>
              </w:tabs>
              <w:spacing w:lineRule="auto" w:line="240" w:before="0" w:after="0"/>
              <w:ind w:hanging="0" w:left="0" w:right="0"/>
              <w:jc w:val="center"/>
              <w:rPr>
                <w:rFonts w:ascii="Cambria" w:hAnsi="Cambria"/>
              </w:rPr>
            </w:pPr>
            <w:r>
              <w:rPr>
                <w:rFonts w:eastAsia="Tahoma" w:cs="Tahoma" w:ascii="Cambria" w:hAnsi="Cambria"/>
                <w:b/>
                <w:i w:val="false"/>
                <w:caps w:val="false"/>
                <w:smallCaps w:val="false"/>
                <w:strike w:val="false"/>
                <w:dstrike w:val="false"/>
                <w:color w:val="000000"/>
                <w:position w:val="0"/>
                <w:sz w:val="24"/>
                <w:sz w:val="24"/>
                <w:szCs w:val="24"/>
                <w:u w:val="none"/>
                <w:shd w:fill="auto" w:val="clear"/>
                <w:vertAlign w:val="baseline"/>
              </w:rPr>
              <w:t>Cantidad</w:t>
            </w:r>
          </w:p>
        </w:tc>
      </w:tr>
      <w:tr>
        <w:trPr>
          <w:trHeight w:val="383" w:hRule="atLeast"/>
          <w:cantSplit w:val="true"/>
        </w:trPr>
        <w:tc>
          <w:tcPr>
            <w:tcW w:w="3686" w:type="dxa"/>
            <w:tcBorders>
              <w:left w:val="thinThickLargeGap" w:sz="2" w:space="0" w:color="00000A"/>
              <w:bottom w:val="thinThickLargeGap" w:sz="2" w:space="0" w:color="00000A"/>
            </w:tcBorders>
            <w:shd w:fill="auto" w:val="clear"/>
            <w:vAlign w:val="center"/>
          </w:tcPr>
          <w:p>
            <w:pPr>
              <w:pStyle w:val="Normal1"/>
              <w:tabs>
                <w:tab w:val="clear" w:pos="720"/>
                <w:tab w:val="left" w:pos="0" w:leader="none"/>
              </w:tabs>
              <w:spacing w:before="0" w:after="200"/>
              <w:ind w:hanging="0" w:left="142" w:right="0"/>
              <w:jc w:val="center"/>
              <w:rPr>
                <w:rFonts w:ascii="Cambria" w:hAnsi="Cambria"/>
              </w:rPr>
            </w:pPr>
            <w:r>
              <w:rPr>
                <w:rFonts w:eastAsia="Tahoma" w:cs="Tahoma" w:ascii="Cambria" w:hAnsi="Cambria"/>
                <w:color w:val="000000"/>
                <w:sz w:val="24"/>
                <w:szCs w:val="24"/>
              </w:rPr>
              <w:t>Primer equipo</w:t>
            </w:r>
          </w:p>
        </w:tc>
        <w:tc>
          <w:tcPr>
            <w:tcW w:w="4134" w:type="dxa"/>
            <w:tcBorders>
              <w:left w:val="thinThickLargeGap" w:sz="2" w:space="0" w:color="00000A"/>
              <w:bottom w:val="thinThickLargeGap" w:sz="2" w:space="0" w:color="00000A"/>
              <w:right w:val="thinThickLargeGap" w:sz="2" w:space="0" w:color="00000A"/>
            </w:tcBorders>
            <w:shd w:fill="auto" w:val="clear"/>
            <w:vAlign w:val="center"/>
          </w:tcPr>
          <w:p>
            <w:pPr>
              <w:pStyle w:val="Normal1"/>
              <w:tabs>
                <w:tab w:val="clear" w:pos="720"/>
                <w:tab w:val="left" w:pos="0" w:leader="none"/>
              </w:tabs>
              <w:spacing w:before="0" w:after="200"/>
              <w:ind w:hanging="0" w:left="142" w:right="0"/>
              <w:jc w:val="center"/>
              <w:rPr>
                <w:rFonts w:ascii="Cambria" w:hAnsi="Cambria"/>
              </w:rPr>
            </w:pPr>
            <w:r>
              <w:rPr>
                <w:rFonts w:eastAsia="Tahoma" w:cs="Tahoma" w:ascii="Cambria" w:hAnsi="Cambria"/>
                <w:color w:val="000000"/>
                <w:sz w:val="24"/>
                <w:szCs w:val="24"/>
              </w:rPr>
              <w:t>400 €</w:t>
            </w:r>
          </w:p>
        </w:tc>
      </w:tr>
      <w:tr>
        <w:trPr>
          <w:trHeight w:val="383" w:hRule="atLeast"/>
          <w:cantSplit w:val="true"/>
        </w:trPr>
        <w:tc>
          <w:tcPr>
            <w:tcW w:w="3686" w:type="dxa"/>
            <w:tcBorders>
              <w:left w:val="thinThickLargeGap" w:sz="2" w:space="0" w:color="00000A"/>
              <w:bottom w:val="thinThickLargeGap" w:sz="2" w:space="0" w:color="00000A"/>
            </w:tcBorders>
            <w:shd w:fill="auto" w:val="clear"/>
            <w:vAlign w:val="center"/>
          </w:tcPr>
          <w:p>
            <w:pPr>
              <w:pStyle w:val="Normal1"/>
              <w:tabs>
                <w:tab w:val="clear" w:pos="720"/>
                <w:tab w:val="left" w:pos="0" w:leader="none"/>
              </w:tabs>
              <w:spacing w:before="0" w:after="200"/>
              <w:ind w:hanging="0" w:left="142" w:right="0"/>
              <w:jc w:val="center"/>
              <w:rPr>
                <w:rFonts w:ascii="Cambria" w:hAnsi="Cambria"/>
              </w:rPr>
            </w:pPr>
            <w:r>
              <w:rPr>
                <w:rFonts w:eastAsia="Tahoma" w:cs="Tahoma" w:ascii="Cambria" w:hAnsi="Cambria"/>
                <w:color w:val="000000"/>
                <w:sz w:val="24"/>
                <w:szCs w:val="24"/>
              </w:rPr>
              <w:t>Segundo equipo</w:t>
            </w:r>
          </w:p>
        </w:tc>
        <w:tc>
          <w:tcPr>
            <w:tcW w:w="4134" w:type="dxa"/>
            <w:tcBorders>
              <w:left w:val="thinThickLargeGap" w:sz="2" w:space="0" w:color="00000A"/>
              <w:bottom w:val="thinThickLargeGap" w:sz="2" w:space="0" w:color="00000A"/>
              <w:right w:val="thinThickLargeGap" w:sz="2" w:space="0" w:color="00000A"/>
            </w:tcBorders>
            <w:shd w:fill="auto" w:val="clear"/>
            <w:vAlign w:val="center"/>
          </w:tcPr>
          <w:p>
            <w:pPr>
              <w:pStyle w:val="Normal1"/>
              <w:tabs>
                <w:tab w:val="clear" w:pos="720"/>
                <w:tab w:val="left" w:pos="0" w:leader="none"/>
              </w:tabs>
              <w:spacing w:before="0" w:after="200"/>
              <w:ind w:hanging="0" w:left="142" w:right="0"/>
              <w:jc w:val="center"/>
              <w:rPr>
                <w:rFonts w:ascii="Cambria" w:hAnsi="Cambria"/>
              </w:rPr>
            </w:pPr>
            <w:r>
              <w:rPr>
                <w:rFonts w:eastAsia="Tahoma" w:cs="Tahoma" w:ascii="Cambria" w:hAnsi="Cambria"/>
                <w:color w:val="000000"/>
                <w:sz w:val="24"/>
                <w:szCs w:val="24"/>
              </w:rPr>
              <w:t>300 €</w:t>
            </w:r>
          </w:p>
        </w:tc>
      </w:tr>
      <w:tr>
        <w:trPr>
          <w:trHeight w:val="400" w:hRule="atLeast"/>
          <w:cantSplit w:val="true"/>
        </w:trPr>
        <w:tc>
          <w:tcPr>
            <w:tcW w:w="3686" w:type="dxa"/>
            <w:tcBorders>
              <w:left w:val="thinThickLargeGap" w:sz="2" w:space="0" w:color="00000A"/>
              <w:bottom w:val="thinThickLargeGap" w:sz="2" w:space="0" w:color="00000A"/>
            </w:tcBorders>
            <w:shd w:fill="auto" w:val="clear"/>
            <w:vAlign w:val="center"/>
          </w:tcPr>
          <w:p>
            <w:pPr>
              <w:pStyle w:val="Normal1"/>
              <w:tabs>
                <w:tab w:val="clear" w:pos="720"/>
                <w:tab w:val="left" w:pos="0" w:leader="none"/>
              </w:tabs>
              <w:spacing w:before="0" w:after="200"/>
              <w:ind w:hanging="0" w:left="142" w:right="0"/>
              <w:jc w:val="center"/>
              <w:rPr>
                <w:rFonts w:ascii="Cambria" w:hAnsi="Cambria"/>
              </w:rPr>
            </w:pPr>
            <w:r>
              <w:rPr>
                <w:rFonts w:eastAsia="Tahoma" w:cs="Tahoma" w:ascii="Cambria" w:hAnsi="Cambria"/>
                <w:color w:val="000000"/>
                <w:sz w:val="24"/>
                <w:szCs w:val="24"/>
              </w:rPr>
              <w:t>Tercer equipo</w:t>
            </w:r>
          </w:p>
        </w:tc>
        <w:tc>
          <w:tcPr>
            <w:tcW w:w="4134" w:type="dxa"/>
            <w:tcBorders>
              <w:left w:val="thinThickLargeGap" w:sz="2" w:space="0" w:color="00000A"/>
              <w:bottom w:val="thinThickLargeGap" w:sz="2" w:space="0" w:color="00000A"/>
              <w:right w:val="thinThickLargeGap" w:sz="2" w:space="0" w:color="00000A"/>
            </w:tcBorders>
            <w:shd w:fill="auto" w:val="clear"/>
            <w:vAlign w:val="center"/>
          </w:tcPr>
          <w:p>
            <w:pPr>
              <w:pStyle w:val="Normal1"/>
              <w:tabs>
                <w:tab w:val="clear" w:pos="720"/>
                <w:tab w:val="left" w:pos="0" w:leader="none"/>
              </w:tabs>
              <w:spacing w:before="0" w:after="200"/>
              <w:ind w:hanging="0" w:left="142" w:right="0"/>
              <w:jc w:val="center"/>
              <w:rPr>
                <w:rFonts w:ascii="Cambria" w:hAnsi="Cambria"/>
              </w:rPr>
            </w:pPr>
            <w:r>
              <w:rPr>
                <w:rFonts w:eastAsia="Tahoma" w:cs="Tahoma" w:ascii="Cambria" w:hAnsi="Cambria"/>
                <w:color w:val="000000"/>
                <w:sz w:val="24"/>
                <w:szCs w:val="24"/>
              </w:rPr>
              <w:t>200 €</w:t>
            </w:r>
          </w:p>
        </w:tc>
      </w:tr>
    </w:tbl>
    <w:p>
      <w:pPr>
        <w:pStyle w:val="Normal"/>
        <w:widowControl/>
        <w:shd w:val="clear" w:fill="auto"/>
        <w:tabs>
          <w:tab w:val="clear" w:pos="720"/>
          <w:tab w:val="center" w:pos="4252" w:leader="none"/>
          <w:tab w:val="right" w:pos="8504" w:leader="none"/>
        </w:tabs>
        <w:spacing w:lineRule="auto" w:line="240" w:before="0" w:after="0"/>
        <w:ind w:hanging="0" w:left="0" w:right="0"/>
        <w:jc w:val="both"/>
        <w:rPr>
          <w:rFonts w:ascii="Cambria" w:hAnsi="Cambria"/>
          <w:color w:val="000000"/>
          <w:sz w:val="24"/>
          <w:szCs w:val="24"/>
        </w:rPr>
      </w:pPr>
      <w:r>
        <w:rPr>
          <w:rFonts w:ascii="Cambria" w:hAnsi="Cambria"/>
          <w:color w:val="000000"/>
          <w:sz w:val="24"/>
          <w:szCs w:val="24"/>
        </w:rPr>
      </w:r>
    </w:p>
    <w:p>
      <w:pPr>
        <w:pStyle w:val="Normal"/>
        <w:widowControl/>
        <w:shd w:val="clear" w:fill="auto"/>
        <w:tabs>
          <w:tab w:val="clear" w:pos="720"/>
          <w:tab w:val="center" w:pos="4252" w:leader="none"/>
          <w:tab w:val="right" w:pos="8504" w:leader="none"/>
        </w:tabs>
        <w:spacing w:lineRule="auto" w:line="240" w:before="0" w:after="0"/>
        <w:ind w:hanging="0" w:left="0" w:right="0"/>
        <w:jc w:val="both"/>
        <w:rPr>
          <w:rFonts w:ascii="Cambria" w:hAnsi="Cambria"/>
          <w:color w:val="000000"/>
          <w:sz w:val="24"/>
          <w:szCs w:val="24"/>
        </w:rPr>
      </w:pPr>
      <w:r>
        <w:rPr>
          <w:rFonts w:ascii="Cambria" w:hAnsi="Cambria"/>
          <w:color w:val="000000"/>
          <w:sz w:val="24"/>
          <w:szCs w:val="24"/>
        </w:rPr>
        <w:t>Normas para clasificación por equipos:</w:t>
      </w:r>
    </w:p>
    <w:p>
      <w:pPr>
        <w:pStyle w:val="Normal"/>
        <w:widowControl/>
        <w:shd w:val="clear" w:fill="auto"/>
        <w:tabs>
          <w:tab w:val="clear" w:pos="720"/>
          <w:tab w:val="center" w:pos="4252" w:leader="none"/>
          <w:tab w:val="right" w:pos="8504" w:leader="none"/>
        </w:tabs>
        <w:spacing w:lineRule="auto" w:line="240" w:before="0" w:after="0"/>
        <w:ind w:hanging="0" w:left="0" w:right="0"/>
        <w:jc w:val="both"/>
        <w:rPr>
          <w:rFonts w:ascii="Cambria" w:hAnsi="Cambria"/>
          <w:color w:val="000000"/>
          <w:sz w:val="24"/>
          <w:szCs w:val="24"/>
        </w:rPr>
      </w:pPr>
      <w:r>
        <w:rPr>
          <w:rFonts w:ascii="Cambria" w:hAnsi="Cambria"/>
          <w:color w:val="000000"/>
          <w:sz w:val="24"/>
          <w:szCs w:val="24"/>
        </w:rPr>
      </w:r>
    </w:p>
    <w:p>
      <w:pPr>
        <w:pStyle w:val="Normal"/>
        <w:widowControl/>
        <w:shd w:val="clear" w:fill="auto"/>
        <w:tabs>
          <w:tab w:val="clear" w:pos="720"/>
          <w:tab w:val="center" w:pos="4252" w:leader="none"/>
          <w:tab w:val="right" w:pos="8504" w:leader="none"/>
        </w:tabs>
        <w:spacing w:lineRule="auto" w:line="240" w:before="0" w:after="0"/>
        <w:ind w:hanging="0" w:left="0" w:right="0"/>
        <w:jc w:val="both"/>
        <w:rPr>
          <w:rFonts w:ascii="Cambria" w:hAnsi="Cambria"/>
        </w:rPr>
      </w:pPr>
      <w:r>
        <w:rPr>
          <w:rFonts w:ascii="Cambria" w:hAnsi="Cambria"/>
          <w:color w:val="000000"/>
          <w:sz w:val="24"/>
          <w:szCs w:val="24"/>
        </w:rPr>
        <w:t>1. Podrán inscribirse los colectivos con entidad jurídica propia de cualquier naturaleza (clubes de atletismo, clubes de cualquier modalidad deportiva, asociaciones deportivas, asociaciones culturales…). No se aceptarán inscripciones de empresas y autónomos.</w:t>
      </w:r>
    </w:p>
    <w:p>
      <w:pPr>
        <w:pStyle w:val="Normal"/>
        <w:widowControl/>
        <w:shd w:val="clear" w:fill="auto"/>
        <w:tabs>
          <w:tab w:val="clear" w:pos="720"/>
          <w:tab w:val="center" w:pos="4252" w:leader="none"/>
          <w:tab w:val="right" w:pos="8504" w:leader="none"/>
        </w:tabs>
        <w:spacing w:lineRule="auto" w:line="240" w:before="0" w:after="0"/>
        <w:ind w:hanging="0" w:left="0" w:right="0"/>
        <w:jc w:val="both"/>
        <w:rPr>
          <w:rFonts w:ascii="Cambria" w:hAnsi="Cambria"/>
          <w:color w:val="000000"/>
          <w:sz w:val="24"/>
          <w:szCs w:val="24"/>
        </w:rPr>
      </w:pPr>
      <w:r>
        <w:rPr>
          <w:rFonts w:ascii="Cambria" w:hAnsi="Cambria"/>
          <w:color w:val="000000"/>
          <w:sz w:val="24"/>
          <w:szCs w:val="24"/>
        </w:rPr>
      </w:r>
    </w:p>
    <w:p>
      <w:pPr>
        <w:pStyle w:val="Normal"/>
        <w:widowControl/>
        <w:shd w:val="clear" w:fill="auto"/>
        <w:tabs>
          <w:tab w:val="clear" w:pos="720"/>
          <w:tab w:val="center" w:pos="4252" w:leader="none"/>
          <w:tab w:val="right" w:pos="8504" w:leader="none"/>
        </w:tabs>
        <w:spacing w:lineRule="auto" w:line="240" w:before="0" w:after="0"/>
        <w:ind w:hanging="0" w:left="0" w:right="0"/>
        <w:jc w:val="both"/>
        <w:rPr>
          <w:rFonts w:ascii="Cambria" w:hAnsi="Cambria"/>
          <w:color w:val="000000"/>
          <w:sz w:val="24"/>
          <w:szCs w:val="24"/>
        </w:rPr>
      </w:pPr>
      <w:r>
        <w:rPr>
          <w:rFonts w:ascii="Cambria" w:hAnsi="Cambria"/>
          <w:color w:val="000000"/>
          <w:sz w:val="24"/>
          <w:szCs w:val="24"/>
        </w:rPr>
        <w:t xml:space="preserve">2. </w:t>
        <w:tab/>
        <w:t>La inscripción en este apartado tendrá obligatoriamente la finalidad de competir para optar a los premios establecidos.</w:t>
      </w:r>
    </w:p>
    <w:p>
      <w:pPr>
        <w:pStyle w:val="Normal"/>
        <w:widowControl/>
        <w:shd w:val="clear" w:fill="auto"/>
        <w:tabs>
          <w:tab w:val="clear" w:pos="720"/>
          <w:tab w:val="center" w:pos="4252" w:leader="none"/>
          <w:tab w:val="right" w:pos="8504" w:leader="none"/>
        </w:tabs>
        <w:spacing w:lineRule="auto" w:line="240" w:before="0" w:after="0"/>
        <w:ind w:hanging="0" w:left="0" w:right="0"/>
        <w:jc w:val="both"/>
        <w:rPr>
          <w:rFonts w:ascii="Cambria" w:hAnsi="Cambria"/>
          <w:color w:val="000000"/>
          <w:sz w:val="24"/>
          <w:szCs w:val="24"/>
        </w:rPr>
      </w:pPr>
      <w:r>
        <w:rPr>
          <w:rFonts w:ascii="Cambria" w:hAnsi="Cambria"/>
          <w:color w:val="000000"/>
          <w:sz w:val="24"/>
          <w:szCs w:val="24"/>
        </w:rPr>
      </w:r>
    </w:p>
    <w:p>
      <w:pPr>
        <w:pStyle w:val="Normal"/>
        <w:widowControl/>
        <w:shd w:val="clear" w:fill="auto"/>
        <w:tabs>
          <w:tab w:val="clear" w:pos="720"/>
          <w:tab w:val="center" w:pos="4252" w:leader="none"/>
          <w:tab w:val="right" w:pos="8504" w:leader="none"/>
        </w:tabs>
        <w:spacing w:lineRule="auto" w:line="240" w:before="0" w:after="0"/>
        <w:ind w:hanging="0" w:left="0" w:right="0"/>
        <w:jc w:val="both"/>
        <w:rPr>
          <w:rFonts w:ascii="Cambria" w:hAnsi="Cambria"/>
        </w:rPr>
      </w:pPr>
      <w:r>
        <w:rPr>
          <w:rFonts w:ascii="Cambria" w:hAnsi="Cambria"/>
          <w:color w:val="000000"/>
          <w:sz w:val="24"/>
          <w:szCs w:val="24"/>
        </w:rPr>
        <w:t>3. Para formalizar la inscripción será obligatorio:</w:t>
      </w:r>
    </w:p>
    <w:p>
      <w:pPr>
        <w:pStyle w:val="Normal"/>
        <w:widowControl/>
        <w:shd w:val="clear" w:fill="auto"/>
        <w:tabs>
          <w:tab w:val="clear" w:pos="720"/>
          <w:tab w:val="center" w:pos="4252" w:leader="none"/>
          <w:tab w:val="right" w:pos="8504" w:leader="none"/>
        </w:tabs>
        <w:spacing w:lineRule="auto" w:line="240" w:before="0" w:after="0"/>
        <w:ind w:hanging="0" w:left="0" w:right="0"/>
        <w:jc w:val="both"/>
        <w:rPr>
          <w:rFonts w:ascii="Cambria" w:hAnsi="Cambria"/>
        </w:rPr>
      </w:pPr>
      <w:r>
        <w:rPr>
          <w:rFonts w:ascii="Cambria" w:hAnsi="Cambria"/>
          <w:color w:val="000000"/>
          <w:sz w:val="24"/>
          <w:szCs w:val="24"/>
        </w:rPr>
        <w:t>- Dar de alta al club en la plataforma de inscripciones.</w:t>
      </w:r>
    </w:p>
    <w:p>
      <w:pPr>
        <w:pStyle w:val="Normal"/>
        <w:widowControl/>
        <w:shd w:val="clear" w:fill="auto"/>
        <w:tabs>
          <w:tab w:val="clear" w:pos="720"/>
          <w:tab w:val="center" w:pos="4252" w:leader="none"/>
          <w:tab w:val="right" w:pos="8504" w:leader="none"/>
        </w:tabs>
        <w:spacing w:lineRule="auto" w:line="240" w:before="0" w:after="0"/>
        <w:ind w:hanging="0" w:left="0" w:right="0"/>
        <w:jc w:val="both"/>
        <w:rPr>
          <w:rFonts w:ascii="Cambria" w:hAnsi="Cambria"/>
        </w:rPr>
      </w:pPr>
      <w:r>
        <w:rPr>
          <w:rFonts w:ascii="Cambria" w:hAnsi="Cambria"/>
          <w:color w:val="000000"/>
          <w:sz w:val="24"/>
          <w:szCs w:val="24"/>
        </w:rPr>
        <w:t>- Tramitar la inscripción de todos/as los/as componentes a través del club.</w:t>
      </w:r>
    </w:p>
    <w:p>
      <w:pPr>
        <w:pStyle w:val="Normal"/>
        <w:widowControl/>
        <w:shd w:val="clear" w:fill="auto"/>
        <w:tabs>
          <w:tab w:val="clear" w:pos="720"/>
          <w:tab w:val="center" w:pos="4252" w:leader="none"/>
          <w:tab w:val="right" w:pos="8504" w:leader="none"/>
        </w:tabs>
        <w:spacing w:lineRule="auto" w:line="240" w:before="0" w:after="0"/>
        <w:ind w:hanging="0" w:left="0" w:right="0"/>
        <w:jc w:val="both"/>
        <w:rPr>
          <w:rFonts w:ascii="Cambria" w:hAnsi="Cambria"/>
        </w:rPr>
      </w:pPr>
      <w:r>
        <w:rPr>
          <w:rFonts w:ascii="Cambria" w:hAnsi="Cambria"/>
          <w:color w:val="000000"/>
          <w:sz w:val="24"/>
          <w:szCs w:val="24"/>
        </w:rPr>
        <w:t>- Inscribir un mínimo de 5 atletas.</w:t>
      </w:r>
    </w:p>
    <w:p>
      <w:pPr>
        <w:pStyle w:val="Normal"/>
        <w:widowControl/>
        <w:shd w:val="clear" w:fill="auto"/>
        <w:tabs>
          <w:tab w:val="clear" w:pos="720"/>
          <w:tab w:val="center" w:pos="4252" w:leader="none"/>
          <w:tab w:val="right" w:pos="8504" w:leader="none"/>
        </w:tabs>
        <w:spacing w:lineRule="auto" w:line="240" w:before="0" w:after="0"/>
        <w:ind w:hanging="0" w:left="0" w:right="0"/>
        <w:jc w:val="both"/>
        <w:rPr>
          <w:rFonts w:ascii="Cambria" w:hAnsi="Cambria"/>
        </w:rPr>
      </w:pPr>
      <w:r>
        <w:rPr>
          <w:rFonts w:ascii="Cambria" w:hAnsi="Cambria"/>
          <w:color w:val="000000"/>
          <w:sz w:val="24"/>
          <w:szCs w:val="24"/>
        </w:rPr>
        <w:t>- Puntúan los cuatro mejores tiempos.</w:t>
      </w:r>
    </w:p>
    <w:p>
      <w:pPr>
        <w:pStyle w:val="Normal"/>
        <w:widowControl/>
        <w:shd w:val="clear" w:fill="auto"/>
        <w:tabs>
          <w:tab w:val="clear" w:pos="720"/>
          <w:tab w:val="center" w:pos="4252" w:leader="none"/>
          <w:tab w:val="right" w:pos="8504" w:leader="none"/>
        </w:tabs>
        <w:spacing w:lineRule="auto" w:line="240" w:before="0" w:after="0"/>
        <w:ind w:hanging="0" w:left="0" w:right="0"/>
        <w:jc w:val="both"/>
        <w:rPr>
          <w:rFonts w:ascii="Cambria" w:hAnsi="Cambria"/>
          <w:color w:val="000000"/>
          <w:sz w:val="24"/>
          <w:szCs w:val="24"/>
        </w:rPr>
      </w:pPr>
      <w:r>
        <w:rPr>
          <w:rFonts w:ascii="Cambria" w:hAnsi="Cambria"/>
          <w:color w:val="000000"/>
          <w:sz w:val="24"/>
          <w:szCs w:val="24"/>
        </w:rPr>
      </w:r>
    </w:p>
    <w:p>
      <w:pPr>
        <w:pStyle w:val="Normal"/>
        <w:widowControl/>
        <w:shd w:val="clear" w:fill="auto"/>
        <w:tabs>
          <w:tab w:val="clear" w:pos="720"/>
          <w:tab w:val="center" w:pos="4252" w:leader="none"/>
          <w:tab w:val="right" w:pos="8504" w:leader="none"/>
        </w:tabs>
        <w:spacing w:lineRule="auto" w:line="240" w:before="0" w:after="0"/>
        <w:ind w:hanging="0" w:left="0" w:right="0"/>
        <w:jc w:val="both"/>
        <w:rPr>
          <w:rFonts w:ascii="Cambria" w:hAnsi="Cambria"/>
          <w:color w:val="000000"/>
          <w:sz w:val="24"/>
          <w:szCs w:val="24"/>
        </w:rPr>
      </w:pPr>
      <w:r>
        <w:rPr>
          <w:rFonts w:ascii="Cambria" w:hAnsi="Cambria"/>
          <w:color w:val="000000"/>
          <w:sz w:val="24"/>
          <w:szCs w:val="24"/>
        </w:rPr>
        <w:t>4. En caso de no presentar la documentación relacionada anteriormente se procederá a efectuar la anulación de participación como club y todas las inscripciones completadas debidamente hasta ese momento pasarán a considerarse inscripciones individuales.</w:t>
      </w:r>
    </w:p>
    <w:p>
      <w:pPr>
        <w:pStyle w:val="Normal"/>
        <w:widowControl/>
        <w:shd w:val="clear" w:fill="auto"/>
        <w:tabs>
          <w:tab w:val="clear" w:pos="720"/>
          <w:tab w:val="center" w:pos="4252" w:leader="none"/>
          <w:tab w:val="right" w:pos="8504" w:leader="none"/>
        </w:tabs>
        <w:spacing w:lineRule="auto" w:line="240" w:before="0" w:after="0"/>
        <w:ind w:hanging="0" w:left="0" w:right="0"/>
        <w:jc w:val="both"/>
        <w:rPr>
          <w:rFonts w:ascii="Cambria" w:hAnsi="Cambria"/>
          <w:color w:val="000000"/>
          <w:sz w:val="24"/>
          <w:szCs w:val="24"/>
        </w:rPr>
      </w:pPr>
      <w:r>
        <w:rPr>
          <w:rFonts w:ascii="Cambria" w:hAnsi="Cambria"/>
          <w:color w:val="000000"/>
          <w:sz w:val="24"/>
          <w:szCs w:val="24"/>
        </w:rPr>
      </w:r>
    </w:p>
    <w:p>
      <w:pPr>
        <w:pStyle w:val="Normal"/>
        <w:widowControl/>
        <w:shd w:val="clear" w:fill="auto"/>
        <w:tabs>
          <w:tab w:val="clear" w:pos="720"/>
          <w:tab w:val="center" w:pos="4252" w:leader="none"/>
          <w:tab w:val="right" w:pos="8504" w:leader="none"/>
        </w:tabs>
        <w:spacing w:lineRule="auto" w:line="240" w:before="0" w:after="0"/>
        <w:ind w:hanging="0" w:left="0" w:right="0"/>
        <w:jc w:val="both"/>
        <w:rPr>
          <w:rFonts w:ascii="Cambria" w:hAnsi="Cambria"/>
          <w:color w:val="000000"/>
          <w:sz w:val="24"/>
          <w:szCs w:val="24"/>
        </w:rPr>
      </w:pPr>
      <w:r>
        <w:rPr>
          <w:rFonts w:ascii="Cambria" w:hAnsi="Cambria"/>
          <w:color w:val="000000"/>
          <w:sz w:val="24"/>
          <w:szCs w:val="24"/>
        </w:rPr>
        <w:t>5. Los colectivos que se inscriban dispondrán de un ‘Área privada’ para formalizar las inscripciones que permitirá: el alta del club, el registro total o parcial de corredores/as, el abono total o parcial de la cuota de inscripción de participantes registrados/as, altas y bajas, cambios en la composición de los equipos, etc. Todo ello hasta que finalice el plazo de inscripción o, en su caso, hasta que se cubra el máximo de inscritos/as establecido. Los cambios en la titularidad del dorsal se permitirán hasta el 15 de septiembre de 2026.</w:t>
      </w:r>
    </w:p>
    <w:p>
      <w:pPr>
        <w:pStyle w:val="Normal"/>
        <w:widowControl/>
        <w:shd w:val="clear" w:fill="auto"/>
        <w:tabs>
          <w:tab w:val="clear" w:pos="720"/>
          <w:tab w:val="center" w:pos="4252" w:leader="none"/>
          <w:tab w:val="right" w:pos="8504" w:leader="none"/>
        </w:tabs>
        <w:spacing w:lineRule="auto" w:line="240" w:before="0" w:after="0"/>
        <w:ind w:hanging="0" w:left="0" w:right="0"/>
        <w:jc w:val="both"/>
        <w:rPr>
          <w:rFonts w:ascii="Cambria" w:hAnsi="Cambria"/>
          <w:color w:val="000000"/>
          <w:sz w:val="24"/>
          <w:szCs w:val="24"/>
        </w:rPr>
      </w:pPr>
      <w:r>
        <w:rPr>
          <w:rFonts w:ascii="Cambria" w:hAnsi="Cambria"/>
          <w:color w:val="000000"/>
          <w:sz w:val="24"/>
          <w:szCs w:val="24"/>
        </w:rPr>
      </w:r>
    </w:p>
    <w:p>
      <w:pPr>
        <w:pStyle w:val="Normal"/>
        <w:widowControl/>
        <w:shd w:val="clear" w:fill="auto"/>
        <w:tabs>
          <w:tab w:val="clear" w:pos="720"/>
          <w:tab w:val="center" w:pos="4252" w:leader="none"/>
          <w:tab w:val="right" w:pos="8504" w:leader="none"/>
        </w:tabs>
        <w:spacing w:lineRule="auto" w:line="240" w:before="0" w:after="0"/>
        <w:ind w:hanging="0" w:left="0" w:right="0"/>
        <w:jc w:val="both"/>
        <w:rPr>
          <w:rFonts w:ascii="Cambria" w:hAnsi="Cambria"/>
        </w:rPr>
      </w:pPr>
      <w:r>
        <w:rPr>
          <w:rFonts w:ascii="Cambria" w:hAnsi="Cambria"/>
          <w:color w:val="000000"/>
          <w:sz w:val="24"/>
          <w:szCs w:val="24"/>
        </w:rPr>
        <w:t>6. Se considerará inscrito/a a un/a participante del colectivo cuando se haya abonado la correspondiente cuota de inscripción.</w:t>
      </w:r>
    </w:p>
    <w:p>
      <w:pPr>
        <w:pStyle w:val="Normal"/>
        <w:widowControl/>
        <w:shd w:val="clear" w:fill="auto"/>
        <w:tabs>
          <w:tab w:val="clear" w:pos="720"/>
          <w:tab w:val="center" w:pos="4252" w:leader="none"/>
          <w:tab w:val="right" w:pos="8504" w:leader="none"/>
        </w:tabs>
        <w:spacing w:lineRule="auto" w:line="240" w:before="0" w:after="0"/>
        <w:ind w:hanging="0" w:left="0" w:right="0"/>
        <w:jc w:val="both"/>
        <w:rPr>
          <w:rFonts w:ascii="Cambria" w:hAnsi="Cambria" w:eastAsia="Tahoma" w:cs="Tahoma"/>
          <w:b/>
          <w:i w:val="false"/>
          <w:i w:val="false"/>
          <w:caps w:val="false"/>
          <w:smallCaps w:val="false"/>
          <w:strike w:val="false"/>
          <w:dstrike w:val="false"/>
          <w:color w:val="000000"/>
          <w:position w:val="0"/>
          <w:sz w:val="24"/>
          <w:sz w:val="24"/>
          <w:szCs w:val="24"/>
          <w:u w:val="none"/>
          <w:shd w:fill="auto" w:val="clear"/>
          <w:vertAlign w:val="baseline"/>
        </w:rPr>
      </w:pPr>
      <w:r>
        <w:rPr>
          <w:rFonts w:eastAsia="Tahoma" w:cs="Tahoma" w:ascii="Cambria" w:hAnsi="Cambria"/>
          <w:b/>
          <w:i w:val="false"/>
          <w:caps w:val="false"/>
          <w:smallCaps w:val="false"/>
          <w:strike w:val="false"/>
          <w:dstrike w:val="false"/>
          <w:color w:val="000000"/>
          <w:position w:val="0"/>
          <w:sz w:val="24"/>
          <w:sz w:val="24"/>
          <w:szCs w:val="24"/>
          <w:u w:val="none"/>
          <w:shd w:fill="auto" w:val="clear"/>
          <w:vertAlign w:val="baseline"/>
        </w:rPr>
      </w:r>
    </w:p>
    <w:p>
      <w:pPr>
        <w:pStyle w:val="Normal"/>
        <w:widowControl/>
        <w:shd w:val="clear" w:fill="auto"/>
        <w:tabs>
          <w:tab w:val="clear" w:pos="720"/>
          <w:tab w:val="center" w:pos="4252" w:leader="none"/>
          <w:tab w:val="right" w:pos="8504" w:leader="none"/>
        </w:tabs>
        <w:spacing w:lineRule="auto" w:line="240" w:before="0" w:after="0"/>
        <w:ind w:hanging="0" w:left="0" w:right="0"/>
        <w:jc w:val="center"/>
        <w:rPr>
          <w:rFonts w:ascii="Cambria" w:hAnsi="Cambria" w:eastAsia="Tahoma" w:cs="Tahoma"/>
          <w:b/>
          <w:i w:val="false"/>
          <w:i w:val="false"/>
          <w:caps w:val="false"/>
          <w:smallCaps w:val="false"/>
          <w:strike w:val="false"/>
          <w:dstrike w:val="false"/>
          <w:color w:val="000000"/>
          <w:position w:val="0"/>
          <w:sz w:val="24"/>
          <w:sz w:val="24"/>
          <w:szCs w:val="24"/>
          <w:u w:val="none"/>
          <w:shd w:fill="auto" w:val="clear"/>
          <w:vertAlign w:val="baseline"/>
        </w:rPr>
      </w:pPr>
      <w:r>
        <w:rPr>
          <w:rFonts w:eastAsia="Tahoma" w:cs="Tahoma" w:ascii="Cambria" w:hAnsi="Cambria"/>
          <w:b/>
          <w:i w:val="false"/>
          <w:caps w:val="false"/>
          <w:smallCaps w:val="false"/>
          <w:strike w:val="false"/>
          <w:dstrike w:val="false"/>
          <w:color w:val="000000"/>
          <w:position w:val="0"/>
          <w:sz w:val="24"/>
          <w:sz w:val="24"/>
          <w:szCs w:val="24"/>
          <w:u w:val="none"/>
          <w:shd w:fill="auto" w:val="clear"/>
          <w:vertAlign w:val="baseline"/>
        </w:rPr>
        <w:t>OBSEQUIOS</w:t>
      </w:r>
    </w:p>
    <w:p>
      <w:pPr>
        <w:pStyle w:val="Normal1"/>
        <w:keepNext w:val="false"/>
        <w:keepLines w:val="false"/>
        <w:pageBreakBefore w:val="false"/>
        <w:widowControl/>
        <w:shd w:val="clear" w:fill="auto"/>
        <w:tabs>
          <w:tab w:val="clear" w:pos="720"/>
          <w:tab w:val="center" w:pos="4252" w:leader="none"/>
          <w:tab w:val="right" w:pos="8504" w:leader="none"/>
        </w:tabs>
        <w:spacing w:lineRule="auto" w:line="240" w:before="0" w:after="0"/>
        <w:ind w:hanging="0" w:left="0" w:right="338"/>
        <w:jc w:val="left"/>
        <w:rPr>
          <w:rFonts w:ascii="Cambria" w:hAnsi="Cambria" w:eastAsia="Tahoma" w:cs="Tahoma"/>
          <w:b w:val="false"/>
          <w:i w:val="false"/>
          <w:i w:val="false"/>
          <w:caps w:val="false"/>
          <w:smallCaps w:val="false"/>
          <w:strike w:val="false"/>
          <w:dstrike w:val="false"/>
          <w:color w:val="FF0000"/>
          <w:position w:val="0"/>
          <w:sz w:val="24"/>
          <w:sz w:val="24"/>
          <w:szCs w:val="24"/>
          <w:u w:val="none"/>
          <w:shd w:fill="auto" w:val="clear"/>
          <w:vertAlign w:val="baseline"/>
        </w:rPr>
      </w:pPr>
      <w:r>
        <w:rPr>
          <w:rFonts w:eastAsia="Tahoma" w:cs="Tahoma" w:ascii="Cambria" w:hAnsi="Cambria"/>
          <w:b w:val="false"/>
          <w:i w:val="false"/>
          <w:caps w:val="false"/>
          <w:smallCaps w:val="false"/>
          <w:strike w:val="false"/>
          <w:dstrike w:val="false"/>
          <w:color w:val="FF0000"/>
          <w:position w:val="0"/>
          <w:sz w:val="24"/>
          <w:sz w:val="24"/>
          <w:szCs w:val="24"/>
          <w:u w:val="none"/>
          <w:shd w:fill="auto" w:val="clear"/>
          <w:vertAlign w:val="baseline"/>
        </w:rPr>
      </w:r>
    </w:p>
    <w:p>
      <w:pPr>
        <w:pStyle w:val="Normal1"/>
        <w:keepNext w:val="false"/>
        <w:keepLines w:val="false"/>
        <w:pageBreakBefore w:val="false"/>
        <w:widowControl/>
        <w:shd w:val="clear" w:fill="auto"/>
        <w:tabs>
          <w:tab w:val="clear" w:pos="720"/>
          <w:tab w:val="center" w:pos="4252" w:leader="none"/>
          <w:tab w:val="right" w:pos="8504" w:leader="none"/>
        </w:tabs>
        <w:spacing w:lineRule="auto" w:line="240" w:before="0" w:after="0"/>
        <w:ind w:hanging="0" w:left="0" w:right="0"/>
        <w:jc w:val="both"/>
        <w:rPr>
          <w:rFonts w:ascii="Cambria" w:hAnsi="Cambria"/>
        </w:rPr>
      </w:pPr>
      <w:r>
        <w:rPr>
          <w:rFonts w:eastAsia="Tahoma" w:cs="Tahoma" w:ascii="Cambria" w:hAnsi="Cambria"/>
          <w:b w:val="false"/>
          <w:i w:val="false"/>
          <w:caps w:val="false"/>
          <w:smallCaps w:val="false"/>
          <w:strike w:val="false"/>
          <w:dstrike w:val="false"/>
          <w:color w:val="000000"/>
          <w:position w:val="0"/>
          <w:sz w:val="24"/>
          <w:sz w:val="24"/>
          <w:szCs w:val="24"/>
          <w:u w:val="none"/>
          <w:shd w:fill="auto" w:val="clear"/>
          <w:vertAlign w:val="baseline"/>
        </w:rPr>
        <w:t xml:space="preserve">29.- A todo/a participante inscrito/a se le obsequiará con camiseta técnica exclusiva del evento, una completa bolsa del corredor/a, así como cualquier otro obsequio que la organización pueda aportar. La bolsa se recogerá junto con el dorsal-chip en las fechas, lugares y horarios dispuestos en este reglamento. </w:t>
      </w:r>
    </w:p>
    <w:p>
      <w:pPr>
        <w:pStyle w:val="Normal1"/>
        <w:keepNext w:val="false"/>
        <w:keepLines w:val="false"/>
        <w:pageBreakBefore w:val="false"/>
        <w:widowControl/>
        <w:shd w:val="clear" w:fill="auto"/>
        <w:tabs>
          <w:tab w:val="clear" w:pos="720"/>
          <w:tab w:val="center" w:pos="4252" w:leader="none"/>
          <w:tab w:val="right" w:pos="8504" w:leader="none"/>
        </w:tabs>
        <w:spacing w:lineRule="auto" w:line="240" w:before="0" w:after="0"/>
        <w:ind w:hanging="0" w:left="0" w:right="338"/>
        <w:jc w:val="left"/>
        <w:rPr>
          <w:rFonts w:ascii="Cambria" w:hAnsi="Cambria" w:eastAsia="Tahoma" w:cs="Tahoma"/>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ahoma" w:cs="Tahoma" w:ascii="Cambria" w:hAnsi="Cambria"/>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pageBreakBefore w:val="false"/>
        <w:widowControl/>
        <w:shd w:val="clear" w:fill="auto"/>
        <w:tabs>
          <w:tab w:val="clear" w:pos="720"/>
          <w:tab w:val="center" w:pos="4252" w:leader="none"/>
          <w:tab w:val="right" w:pos="8504" w:leader="none"/>
        </w:tabs>
        <w:spacing w:lineRule="auto" w:line="240" w:before="0" w:after="0"/>
        <w:ind w:hanging="0" w:left="0" w:right="0"/>
        <w:jc w:val="both"/>
        <w:rPr>
          <w:rFonts w:ascii="Cambria" w:hAnsi="Cambria"/>
        </w:rPr>
      </w:pPr>
      <w:r>
        <w:rPr>
          <w:rFonts w:eastAsia="Tahoma" w:cs="Tahoma" w:ascii="Cambria" w:hAnsi="Cambria"/>
          <w:b w:val="false"/>
          <w:i w:val="false"/>
          <w:caps w:val="false"/>
          <w:smallCaps w:val="false"/>
          <w:strike w:val="false"/>
          <w:dstrike w:val="false"/>
          <w:color w:val="000000"/>
          <w:position w:val="0"/>
          <w:sz w:val="24"/>
          <w:sz w:val="24"/>
          <w:szCs w:val="24"/>
          <w:u w:val="none"/>
          <w:shd w:fill="auto" w:val="clear"/>
          <w:vertAlign w:val="baseline"/>
        </w:rPr>
        <w:t>30.- Todos/as los/as participantes disfrutarán de avituallamiento en línea de meta (refresco, fruta, bocadillo…).</w:t>
      </w:r>
    </w:p>
    <w:p>
      <w:pPr>
        <w:pStyle w:val="Normal1"/>
        <w:keepNext w:val="false"/>
        <w:keepLines w:val="false"/>
        <w:pageBreakBefore w:val="false"/>
        <w:widowControl/>
        <w:shd w:val="clear" w:fill="auto"/>
        <w:tabs>
          <w:tab w:val="clear" w:pos="720"/>
          <w:tab w:val="center" w:pos="4252" w:leader="none"/>
          <w:tab w:val="right" w:pos="8504" w:leader="none"/>
        </w:tabs>
        <w:spacing w:lineRule="auto" w:line="240" w:before="0" w:after="0"/>
        <w:ind w:hanging="0" w:left="0" w:right="-15"/>
        <w:jc w:val="center"/>
        <w:rPr>
          <w:rFonts w:ascii="Cambria" w:hAnsi="Cambria" w:eastAsia="Tahoma" w:cs="Tahoma"/>
          <w:b/>
          <w:i w:val="false"/>
          <w:i w:val="false"/>
          <w:caps w:val="false"/>
          <w:smallCaps w:val="false"/>
          <w:strike w:val="false"/>
          <w:dstrike w:val="false"/>
          <w:color w:val="000000"/>
          <w:position w:val="0"/>
          <w:sz w:val="24"/>
          <w:sz w:val="24"/>
          <w:szCs w:val="24"/>
          <w:u w:val="none"/>
          <w:shd w:fill="auto" w:val="clear"/>
          <w:vertAlign w:val="baseline"/>
        </w:rPr>
      </w:pPr>
      <w:r>
        <w:rPr>
          <w:rFonts w:eastAsia="Tahoma" w:cs="Tahoma" w:ascii="Cambria" w:hAnsi="Cambria"/>
          <w:b/>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pageBreakBefore w:val="false"/>
        <w:widowControl/>
        <w:shd w:val="clear" w:fill="auto"/>
        <w:tabs>
          <w:tab w:val="clear" w:pos="720"/>
          <w:tab w:val="center" w:pos="4252" w:leader="none"/>
          <w:tab w:val="right" w:pos="8504" w:leader="none"/>
        </w:tabs>
        <w:spacing w:lineRule="auto" w:line="240" w:before="0" w:after="0"/>
        <w:ind w:hanging="0" w:left="0" w:right="-15"/>
        <w:jc w:val="center"/>
        <w:rPr>
          <w:rFonts w:ascii="Cambria" w:hAnsi="Cambria"/>
        </w:rPr>
      </w:pPr>
      <w:r>
        <w:rPr>
          <w:rFonts w:eastAsia="Tahoma" w:cs="Tahoma" w:ascii="Cambria" w:hAnsi="Cambria"/>
          <w:b/>
          <w:i w:val="false"/>
          <w:caps w:val="false"/>
          <w:smallCaps w:val="false"/>
          <w:strike w:val="false"/>
          <w:dstrike w:val="false"/>
          <w:color w:val="000000"/>
          <w:position w:val="0"/>
          <w:sz w:val="24"/>
          <w:sz w:val="24"/>
          <w:szCs w:val="24"/>
          <w:u w:val="none"/>
          <w:shd w:fill="auto" w:val="clear"/>
          <w:vertAlign w:val="baseline"/>
        </w:rPr>
        <w:t>DERECHOS DE IMAGEN Y PROTECCIÓN DE DATOS</w:t>
      </w:r>
    </w:p>
    <w:p>
      <w:pPr>
        <w:pStyle w:val="Normal1"/>
        <w:keepNext w:val="false"/>
        <w:keepLines w:val="false"/>
        <w:pageBreakBefore w:val="false"/>
        <w:widowControl/>
        <w:shd w:val="clear" w:fill="auto"/>
        <w:tabs>
          <w:tab w:val="clear" w:pos="720"/>
          <w:tab w:val="center" w:pos="4252" w:leader="none"/>
          <w:tab w:val="right" w:pos="8504" w:leader="none"/>
        </w:tabs>
        <w:spacing w:lineRule="auto" w:line="240" w:before="0" w:after="0"/>
        <w:ind w:hanging="0" w:left="0" w:right="338"/>
        <w:jc w:val="center"/>
        <w:rPr>
          <w:rFonts w:ascii="Cambria" w:hAnsi="Cambria" w:eastAsia="Tahoma" w:cs="Tahoma"/>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ahoma" w:cs="Tahoma" w:ascii="Cambria" w:hAnsi="Cambria"/>
          <w:b w:val="false"/>
          <w:i w:val="false"/>
          <w:caps w:val="false"/>
          <w:smallCaps w:val="false"/>
          <w:strike w:val="false"/>
          <w:dstrike w:val="false"/>
          <w:color w:val="000000"/>
          <w:position w:val="0"/>
          <w:sz w:val="24"/>
          <w:sz w:val="24"/>
          <w:szCs w:val="24"/>
          <w:u w:val="none"/>
          <w:shd w:fill="auto" w:val="clear"/>
          <w:vertAlign w:val="baseline"/>
        </w:rPr>
      </w:r>
    </w:p>
    <w:p>
      <w:pPr>
        <w:pStyle w:val="Normal1"/>
        <w:pageBreakBefore w:val="false"/>
        <w:widowControl/>
        <w:shd w:val="clear" w:fill="auto"/>
        <w:tabs>
          <w:tab w:val="clear" w:pos="720"/>
          <w:tab w:val="center" w:pos="4252" w:leader="none"/>
          <w:tab w:val="right" w:pos="8504" w:leader="none"/>
        </w:tabs>
        <w:spacing w:lineRule="auto" w:line="240" w:before="0" w:after="0"/>
        <w:ind w:hanging="0" w:left="0" w:right="0"/>
        <w:jc w:val="both"/>
        <w:rPr>
          <w:rFonts w:ascii="Cambria" w:hAnsi="Cambria"/>
        </w:rPr>
      </w:pPr>
      <w:r>
        <w:rPr>
          <w:rFonts w:eastAsia="Tahoma" w:cs="Tahoma" w:ascii="Cambria" w:hAnsi="Cambria"/>
          <w:b w:val="false"/>
          <w:i w:val="false"/>
          <w:caps w:val="false"/>
          <w:smallCaps w:val="false"/>
          <w:strike w:val="false"/>
          <w:dstrike w:val="false"/>
          <w:color w:val="000000"/>
          <w:position w:val="0"/>
          <w:sz w:val="24"/>
          <w:sz w:val="24"/>
          <w:szCs w:val="24"/>
          <w:u w:val="none"/>
          <w:shd w:fill="auto" w:val="clear"/>
          <w:vertAlign w:val="baseline"/>
        </w:rPr>
        <w:t>31.- Los/as participantes aceptan la difusión, grabación y distribución de imágenes y vídeos tomados en el transcurso de la prueba. Todos los/as corredores/as aceptan la publicación de su nombre en la clasificación de la prueba en los medios de comunicación y/o internet una vez que se inscriben.</w:t>
      </w:r>
    </w:p>
    <w:p>
      <w:pPr>
        <w:pStyle w:val="Normal1"/>
        <w:keepNext w:val="false"/>
        <w:keepLines w:val="false"/>
        <w:pageBreakBefore w:val="false"/>
        <w:widowControl/>
        <w:shd w:val="clear" w:fill="auto"/>
        <w:tabs>
          <w:tab w:val="clear" w:pos="720"/>
          <w:tab w:val="center" w:pos="4252" w:leader="none"/>
          <w:tab w:val="right" w:pos="8504" w:leader="none"/>
        </w:tabs>
        <w:spacing w:lineRule="auto" w:line="240" w:before="0" w:after="0"/>
        <w:ind w:hanging="0" w:left="0" w:right="338"/>
        <w:jc w:val="both"/>
        <w:rPr>
          <w:rFonts w:ascii="Cambria" w:hAnsi="Cambria" w:eastAsia="Tahoma" w:cs="Tahoma"/>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ahoma" w:cs="Tahoma" w:ascii="Cambria" w:hAnsi="Cambria"/>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pageBreakBefore w:val="false"/>
        <w:widowControl/>
        <w:shd w:val="clear" w:fill="auto"/>
        <w:tabs>
          <w:tab w:val="clear" w:pos="720"/>
          <w:tab w:val="center" w:pos="4252" w:leader="none"/>
          <w:tab w:val="right" w:pos="8504" w:leader="none"/>
        </w:tabs>
        <w:spacing w:lineRule="auto" w:line="240" w:before="0" w:after="0"/>
        <w:ind w:hanging="0" w:left="0" w:right="0"/>
        <w:jc w:val="center"/>
        <w:rPr>
          <w:rFonts w:ascii="Cambria" w:hAnsi="Cambria"/>
        </w:rPr>
      </w:pPr>
      <w:r>
        <w:rPr>
          <w:rFonts w:eastAsia="Tahoma" w:cs="Tahoma" w:ascii="Cambria" w:hAnsi="Cambria"/>
          <w:b/>
          <w:i w:val="false"/>
          <w:caps w:val="false"/>
          <w:smallCaps w:val="false"/>
          <w:strike w:val="false"/>
          <w:dstrike w:val="false"/>
          <w:color w:val="000000"/>
          <w:position w:val="0"/>
          <w:sz w:val="24"/>
          <w:sz w:val="24"/>
          <w:szCs w:val="24"/>
          <w:u w:val="none"/>
          <w:shd w:fill="auto" w:val="clear"/>
          <w:vertAlign w:val="baseline"/>
        </w:rPr>
        <w:t>ACEPTACIÓN DEL REGLAMENTO</w:t>
      </w:r>
    </w:p>
    <w:p>
      <w:pPr>
        <w:pStyle w:val="Normal1"/>
        <w:keepNext w:val="false"/>
        <w:keepLines w:val="false"/>
        <w:pageBreakBefore w:val="false"/>
        <w:widowControl/>
        <w:shd w:val="clear" w:fill="auto"/>
        <w:tabs>
          <w:tab w:val="clear" w:pos="720"/>
          <w:tab w:val="center" w:pos="4252" w:leader="none"/>
          <w:tab w:val="right" w:pos="8504" w:leader="none"/>
        </w:tabs>
        <w:spacing w:lineRule="auto" w:line="240" w:before="0" w:after="0"/>
        <w:ind w:hanging="0" w:left="0" w:right="338"/>
        <w:jc w:val="both"/>
        <w:rPr>
          <w:rFonts w:ascii="Cambria" w:hAnsi="Cambria" w:eastAsia="Tahoma" w:cs="Tahoma"/>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ahoma" w:cs="Tahoma" w:ascii="Cambria" w:hAnsi="Cambria"/>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pageBreakBefore w:val="false"/>
        <w:widowControl/>
        <w:shd w:val="clear" w:fill="auto"/>
        <w:tabs>
          <w:tab w:val="clear" w:pos="720"/>
          <w:tab w:val="center" w:pos="4252" w:leader="none"/>
          <w:tab w:val="right" w:pos="8504" w:leader="none"/>
        </w:tabs>
        <w:spacing w:lineRule="auto" w:line="240" w:before="0" w:after="0"/>
        <w:ind w:hanging="0" w:left="0" w:right="338"/>
        <w:jc w:val="both"/>
        <w:rPr>
          <w:rFonts w:ascii="Cambria" w:hAnsi="Cambria"/>
        </w:rPr>
      </w:pPr>
      <w:r>
        <w:rPr>
          <w:rFonts w:eastAsia="Tahoma" w:cs="Tahoma" w:ascii="Cambria" w:hAnsi="Cambria"/>
          <w:b w:val="false"/>
          <w:i w:val="false"/>
          <w:caps w:val="false"/>
          <w:smallCaps w:val="false"/>
          <w:strike w:val="false"/>
          <w:dstrike w:val="false"/>
          <w:color w:val="000000"/>
          <w:position w:val="0"/>
          <w:sz w:val="24"/>
          <w:sz w:val="24"/>
          <w:szCs w:val="24"/>
          <w:u w:val="none"/>
          <w:shd w:fill="auto" w:val="clear"/>
          <w:vertAlign w:val="baseline"/>
        </w:rPr>
        <w:t>32.- La inscripción en la prueba significa la aceptación del presente reglamento y todas sus normas.</w:t>
      </w:r>
    </w:p>
    <w:sectPr>
      <w:headerReference w:type="even" r:id="rId2"/>
      <w:headerReference w:type="default" r:id="rId3"/>
      <w:headerReference w:type="first" r:id="rId4"/>
      <w:type w:val="nextPage"/>
      <w:pgSz w:w="11906" w:h="16838"/>
      <w:pgMar w:left="1215" w:right="1046" w:gutter="0" w:header="780" w:top="1294" w:footer="0" w:bottom="818"/>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erif">
    <w:altName w:val="Times New Roman"/>
    <w:charset w:val="00"/>
    <w:family w:val="swiss"/>
    <w:pitch w:val="variable"/>
  </w:font>
  <w:font w:name="Liberation Sans">
    <w:altName w:val="Arial"/>
    <w:charset w:val="00"/>
    <w:family w:val="roman"/>
    <w:pitch w:val="variable"/>
  </w:font>
  <w:font w:name="Georgia">
    <w:charset w:val="00"/>
    <w:family w:val="roman"/>
    <w:pitch w:val="variable"/>
  </w:font>
  <w:font w:name="Cambria">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0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pageBreakBefore w:val="false"/>
      <w:widowControl/>
      <w:shd w:val="clear" w:fill="auto"/>
      <w:tabs>
        <w:tab w:val="clear" w:pos="720"/>
        <w:tab w:val="center" w:pos="4252" w:leader="none"/>
        <w:tab w:val="right" w:pos="8504" w:leader="none"/>
      </w:tabs>
      <w:spacing w:lineRule="auto" w:line="240" w:before="0" w:after="0"/>
      <w:ind w:hanging="0" w:left="0" w:right="0"/>
      <w:jc w:val="left"/>
      <w:rPr>
        <w:rFonts w:ascii="Times New Roman" w:hAnsi="Times New Roman" w:eastAsia="Times New Roman" w:cs="Times New Roman"/>
        <w:b w:val="false"/>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0"/>
        <w:sz w:val="20"/>
        <w:szCs w:val="20"/>
        <w:u w:val="none"/>
        <w:shd w:fill="auto" w:val="clear"/>
        <w:vertAlign w:val="baseline"/>
      </w:rPr>
      <w:drawing>
        <wp:anchor behindDoc="1" distT="0" distB="127000" distL="0" distR="0" simplePos="0" locked="0" layoutInCell="0" allowOverlap="1" relativeHeight="6">
          <wp:simplePos x="0" y="0"/>
          <wp:positionH relativeFrom="column">
            <wp:posOffset>-274320</wp:posOffset>
          </wp:positionH>
          <wp:positionV relativeFrom="paragraph">
            <wp:posOffset>-192405</wp:posOffset>
          </wp:positionV>
          <wp:extent cx="555625" cy="734695"/>
          <wp:effectExtent l="0" t="0" r="0" b="0"/>
          <wp:wrapSquare wrapText="bothSides"/>
          <wp:docPr id="1" name="image1.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g" descr=""/>
                  <pic:cNvPicPr>
                    <a:picLocks noChangeAspect="1" noChangeArrowheads="1"/>
                  </pic:cNvPicPr>
                </pic:nvPicPr>
                <pic:blipFill>
                  <a:blip r:embed="rId1"/>
                  <a:stretch>
                    <a:fillRect/>
                  </a:stretch>
                </pic:blipFill>
                <pic:spPr bwMode="auto">
                  <a:xfrm>
                    <a:off x="0" y="0"/>
                    <a:ext cx="555625" cy="734695"/>
                  </a:xfrm>
                  <a:prstGeom prst="rect">
                    <a:avLst/>
                  </a:prstGeom>
                </pic:spPr>
              </pic:pic>
            </a:graphicData>
          </a:graphic>
        </wp:anchor>
      </w:drawing>
    </w:r>
  </w:p>
  <w:p>
    <w:pPr>
      <w:pStyle w:val="Normal1"/>
      <w:widowControl/>
      <w:shd w:val="clear" w:fill="auto"/>
      <w:tabs>
        <w:tab w:val="clear" w:pos="720"/>
        <w:tab w:val="center" w:pos="4252" w:leader="none"/>
        <w:tab w:val="right" w:pos="8504" w:leader="none"/>
      </w:tabs>
      <w:spacing w:lineRule="auto" w:line="240" w:before="0" w:after="0"/>
      <w:ind w:hanging="0" w:left="0" w:right="0"/>
      <w:jc w:val="left"/>
      <w:rPr>
        <w:rFonts w:ascii="Times New Roman" w:hAnsi="Times New Roman" w:eastAsia="Times New Roman" w:cs="Times New Roman"/>
        <w:b w:val="false"/>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0"/>
        <w:sz w:val="20"/>
        <w:szCs w:val="20"/>
        <w:u w:val="none"/>
        <w:shd w:fill="auto" w:val="clear"/>
        <w:vertAlign w:val="baseline"/>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pageBreakBefore w:val="false"/>
      <w:widowControl/>
      <w:shd w:val="clear" w:fill="auto"/>
      <w:tabs>
        <w:tab w:val="clear" w:pos="720"/>
        <w:tab w:val="center" w:pos="4252" w:leader="none"/>
        <w:tab w:val="right" w:pos="8504" w:leader="none"/>
      </w:tabs>
      <w:spacing w:lineRule="auto" w:line="240" w:before="0" w:after="0"/>
      <w:ind w:hanging="0" w:left="0" w:right="0"/>
      <w:jc w:val="left"/>
      <w:rPr>
        <w:rFonts w:ascii="Times New Roman" w:hAnsi="Times New Roman" w:eastAsia="Times New Roman" w:cs="Times New Roman"/>
        <w:b w:val="false"/>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0"/>
        <w:sz w:val="20"/>
        <w:szCs w:val="20"/>
        <w:u w:val="none"/>
        <w:shd w:fill="auto" w:val="clear"/>
        <w:vertAlign w:val="baseline"/>
      </w:rPr>
      <w:drawing>
        <wp:anchor behindDoc="1" distT="0" distB="127000" distL="0" distR="0" simplePos="0" locked="0" layoutInCell="0" allowOverlap="1" relativeHeight="6">
          <wp:simplePos x="0" y="0"/>
          <wp:positionH relativeFrom="column">
            <wp:posOffset>-274320</wp:posOffset>
          </wp:positionH>
          <wp:positionV relativeFrom="paragraph">
            <wp:posOffset>-192405</wp:posOffset>
          </wp:positionV>
          <wp:extent cx="555625" cy="734695"/>
          <wp:effectExtent l="0" t="0" r="0" b="0"/>
          <wp:wrapSquare wrapText="bothSides"/>
          <wp:docPr id="2" name="image1.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g" descr=""/>
                  <pic:cNvPicPr>
                    <a:picLocks noChangeAspect="1" noChangeArrowheads="1"/>
                  </pic:cNvPicPr>
                </pic:nvPicPr>
                <pic:blipFill>
                  <a:blip r:embed="rId1"/>
                  <a:stretch>
                    <a:fillRect/>
                  </a:stretch>
                </pic:blipFill>
                <pic:spPr bwMode="auto">
                  <a:xfrm>
                    <a:off x="0" y="0"/>
                    <a:ext cx="555625" cy="734695"/>
                  </a:xfrm>
                  <a:prstGeom prst="rect">
                    <a:avLst/>
                  </a:prstGeom>
                </pic:spPr>
              </pic:pic>
            </a:graphicData>
          </a:graphic>
        </wp:anchor>
      </w:drawing>
    </w:r>
  </w:p>
  <w:p>
    <w:pPr>
      <w:pStyle w:val="Normal1"/>
      <w:widowControl/>
      <w:shd w:val="clear" w:fill="auto"/>
      <w:tabs>
        <w:tab w:val="clear" w:pos="720"/>
        <w:tab w:val="center" w:pos="4252" w:leader="none"/>
        <w:tab w:val="right" w:pos="8504" w:leader="none"/>
      </w:tabs>
      <w:spacing w:lineRule="auto" w:line="240" w:before="0" w:after="0"/>
      <w:ind w:hanging="0" w:left="0" w:right="0"/>
      <w:jc w:val="left"/>
      <w:rPr>
        <w:rFonts w:ascii="Times New Roman" w:hAnsi="Times New Roman" w:eastAsia="Times New Roman" w:cs="Times New Roman"/>
        <w:b w:val="false"/>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0"/>
        <w:sz w:val="20"/>
        <w:szCs w:val="20"/>
        <w:u w:val="none"/>
        <w:shd w:fill="auto" w:val="clear"/>
        <w:vertAlign w:val="baseline"/>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
      <w:lvlJc w:val="left"/>
      <w:pPr>
        <w:tabs>
          <w:tab w:val="num" w:pos="0"/>
        </w:tabs>
        <w:ind w:left="0" w:hanging="0"/>
      </w:pPr>
      <w:rPr/>
    </w:lvl>
    <w:lvl w:ilvl="1">
      <w:start w:val="1"/>
      <w:numFmt w:val="decimal"/>
      <w:lvlText w:val=""/>
      <w:lvlJc w:val="left"/>
      <w:pPr>
        <w:tabs>
          <w:tab w:val="num" w:pos="0"/>
        </w:tabs>
        <w:ind w:left="0" w:hanging="0"/>
      </w:pPr>
      <w:rPr/>
    </w:lvl>
    <w:lvl w:ilvl="2">
      <w:start w:val="1"/>
      <w:numFmt w:val="decimal"/>
      <w:lvlText w:val=""/>
      <w:lvlJc w:val="left"/>
      <w:pPr>
        <w:tabs>
          <w:tab w:val="num" w:pos="0"/>
        </w:tabs>
        <w:ind w:left="0" w:hanging="0"/>
      </w:pPr>
      <w:rPr/>
    </w:lvl>
    <w:lvl w:ilvl="3">
      <w:start w:val="1"/>
      <w:numFmt w:val="decimal"/>
      <w:lvlText w:val=""/>
      <w:lvlJc w:val="left"/>
      <w:pPr>
        <w:tabs>
          <w:tab w:val="num" w:pos="0"/>
        </w:tabs>
        <w:ind w:left="0" w:hanging="0"/>
      </w:pPr>
      <w:rPr/>
    </w:lvl>
    <w:lvl w:ilvl="4">
      <w:start w:val="1"/>
      <w:numFmt w:val="decimal"/>
      <w:lvlText w:val=""/>
      <w:lvlJc w:val="left"/>
      <w:pPr>
        <w:tabs>
          <w:tab w:val="num" w:pos="0"/>
        </w:tabs>
        <w:ind w:left="0" w:hanging="0"/>
      </w:pPr>
      <w:rPr/>
    </w:lvl>
    <w:lvl w:ilvl="5">
      <w:start w:val="1"/>
      <w:numFmt w:val="decimal"/>
      <w:lvlText w:val=""/>
      <w:lvlJc w:val="left"/>
      <w:pPr>
        <w:tabs>
          <w:tab w:val="num" w:pos="0"/>
        </w:tabs>
        <w:ind w:left="0" w:hanging="0"/>
      </w:pPr>
      <w:rPr/>
    </w:lvl>
    <w:lvl w:ilvl="6">
      <w:start w:val="1"/>
      <w:numFmt w:val="decimal"/>
      <w:lvlText w:val=""/>
      <w:lvlJc w:val="left"/>
      <w:pPr>
        <w:tabs>
          <w:tab w:val="num" w:pos="0"/>
        </w:tabs>
        <w:ind w:left="0" w:hanging="0"/>
      </w:pPr>
      <w:rPr/>
    </w:lvl>
    <w:lvl w:ilvl="7">
      <w:start w:val="1"/>
      <w:numFmt w:val="decimal"/>
      <w:lvlText w:val=""/>
      <w:lvlJc w:val="left"/>
      <w:pPr>
        <w:tabs>
          <w:tab w:val="num" w:pos="0"/>
        </w:tabs>
        <w:ind w:left="0" w:hanging="0"/>
      </w:pPr>
      <w:rPr/>
    </w:lvl>
    <w:lvl w:ilvl="8">
      <w:start w:val="1"/>
      <w:numFmt w:val="decimal"/>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40"/>
  <w:defaultTabStop w:val="720"/>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es-ES" w:eastAsia="zh-CN" w:bidi="hi-IN"/>
      </w:rPr>
    </w:rPrDefault>
    <w:pPrDefault>
      <w:pPr>
        <w:suppressAutoHyphens w:val="true"/>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Calibri"/>
      <w:color w:val="auto"/>
      <w:kern w:val="0"/>
      <w:sz w:val="22"/>
      <w:szCs w:val="22"/>
      <w:lang w:val="es-ES" w:eastAsia="zh-CN" w:bidi="hi-IN"/>
    </w:rPr>
  </w:style>
  <w:style w:type="paragraph" w:styleId="Heading1">
    <w:name w:val="Heading 1"/>
    <w:basedOn w:val="Normal1"/>
    <w:next w:val="Normal1"/>
    <w:qFormat/>
    <w:pPr>
      <w:keepNext w:val="true"/>
      <w:spacing w:lineRule="auto" w:line="240" w:before="240" w:after="120"/>
    </w:pPr>
    <w:rPr>
      <w:rFonts w:ascii="Liberation Serif" w:hAnsi="Liberation Serif" w:eastAsia="Liberation Serif" w:cs="Liberation Serif"/>
      <w:b/>
      <w:sz w:val="48"/>
      <w:szCs w:val="48"/>
    </w:rPr>
  </w:style>
  <w:style w:type="paragraph" w:styleId="Heading2">
    <w:name w:val="Heading 2"/>
    <w:basedOn w:val="Normal1"/>
    <w:next w:val="Normal1"/>
    <w:qFormat/>
    <w:pPr>
      <w:keepNext w:val="true"/>
      <w:keepLines/>
      <w:pageBreakBefore w:val="false"/>
      <w:spacing w:lineRule="auto" w:line="240" w:before="360" w:after="80"/>
    </w:pPr>
    <w:rPr>
      <w:b/>
      <w:sz w:val="36"/>
      <w:szCs w:val="36"/>
    </w:rPr>
  </w:style>
  <w:style w:type="paragraph" w:styleId="Heading3">
    <w:name w:val="Heading 3"/>
    <w:basedOn w:val="Normal1"/>
    <w:next w:val="Normal1"/>
    <w:qFormat/>
    <w:pPr>
      <w:keepNext w:val="true"/>
      <w:keepLines/>
      <w:pageBreakBefore w:val="false"/>
      <w:spacing w:lineRule="auto" w:line="240" w:before="280" w:after="80"/>
    </w:pPr>
    <w:rPr>
      <w:b/>
      <w:sz w:val="28"/>
      <w:szCs w:val="28"/>
    </w:rPr>
  </w:style>
  <w:style w:type="paragraph" w:styleId="Heading4">
    <w:name w:val="Heading 4"/>
    <w:basedOn w:val="Normal1"/>
    <w:next w:val="Normal1"/>
    <w:qFormat/>
    <w:pPr>
      <w:keepNext w:val="true"/>
      <w:keepLines/>
      <w:pageBreakBefore w:val="false"/>
      <w:spacing w:lineRule="auto" w:line="240" w:before="240" w:after="40"/>
    </w:pPr>
    <w:rPr>
      <w:b/>
      <w:sz w:val="24"/>
      <w:szCs w:val="24"/>
    </w:rPr>
  </w:style>
  <w:style w:type="paragraph" w:styleId="Heading5">
    <w:name w:val="Heading 5"/>
    <w:basedOn w:val="Normal1"/>
    <w:next w:val="Normal1"/>
    <w:qFormat/>
    <w:pPr>
      <w:keepNext w:val="true"/>
      <w:keepLines/>
      <w:pageBreakBefore w:val="false"/>
      <w:spacing w:lineRule="auto" w:line="240" w:before="220" w:after="40"/>
    </w:pPr>
    <w:rPr>
      <w:b/>
      <w:sz w:val="22"/>
      <w:szCs w:val="22"/>
    </w:rPr>
  </w:style>
  <w:style w:type="paragraph" w:styleId="Heading6">
    <w:name w:val="Heading 6"/>
    <w:basedOn w:val="Normal1"/>
    <w:next w:val="Normal1"/>
    <w:qFormat/>
    <w:pPr>
      <w:keepNext w:val="true"/>
      <w:keepLines/>
      <w:pageBreakBefore w:val="false"/>
      <w:spacing w:lineRule="auto" w:line="240" w:before="200" w:after="40"/>
    </w:pPr>
    <w:rPr>
      <w:b/>
      <w:sz w:val="20"/>
      <w:szCs w:val="20"/>
    </w:rPr>
  </w:style>
  <w:style w:type="character" w:styleId="Hyperlink">
    <w:name w:val="Hyperlink"/>
    <w:rPr>
      <w:color w:val="000080"/>
      <w:u w:val="single"/>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Caption1">
    <w:name w:val="caption1"/>
    <w:basedOn w:val="Normal"/>
    <w:qFormat/>
    <w:pPr>
      <w:suppressLineNumbers/>
      <w:spacing w:before="120" w:after="120"/>
    </w:pPr>
    <w:rPr>
      <w:rFonts w:cs="Arial"/>
      <w:i/>
      <w:iCs/>
      <w:sz w:val="24"/>
      <w:szCs w:val="24"/>
    </w:rPr>
  </w:style>
  <w:style w:type="paragraph" w:styleId="Normal1" w:default="1">
    <w:name w:val="normal1"/>
    <w:qFormat/>
    <w:pPr>
      <w:widowControl/>
      <w:suppressAutoHyphens w:val="true"/>
      <w:bidi w:val="0"/>
      <w:spacing w:lineRule="auto" w:line="276" w:before="0" w:after="200"/>
      <w:jc w:val="left"/>
    </w:pPr>
    <w:rPr>
      <w:rFonts w:ascii="Calibri" w:hAnsi="Calibri" w:eastAsia="Calibri" w:cs="Calibri"/>
      <w:color w:val="auto"/>
      <w:kern w:val="0"/>
      <w:sz w:val="22"/>
      <w:szCs w:val="22"/>
      <w:lang w:val="es-ES" w:eastAsia="zh-CN" w:bidi="hi-IN"/>
    </w:rPr>
  </w:style>
  <w:style w:type="paragraph" w:styleId="Title">
    <w:name w:val="Title"/>
    <w:basedOn w:val="Normal1"/>
    <w:next w:val="Normal1"/>
    <w:qFormat/>
    <w:pPr>
      <w:keepNext w:val="true"/>
      <w:keepLines/>
      <w:pageBreakBefore w:val="false"/>
      <w:spacing w:lineRule="auto" w:line="240" w:before="480" w:after="120"/>
    </w:pPr>
    <w:rPr>
      <w:b/>
      <w:sz w:val="72"/>
      <w:szCs w:val="72"/>
    </w:rPr>
  </w:style>
  <w:style w:type="paragraph" w:styleId="Subtitle">
    <w:name w:val="Subtitle"/>
    <w:basedOn w:val="Normal1"/>
    <w:next w:val="Normal1"/>
    <w:qFormat/>
    <w:pPr>
      <w:keepNext w:val="true"/>
      <w:keepLines/>
      <w:pageBreakBefore w:val="false"/>
      <w:spacing w:lineRule="auto" w:line="240" w:before="360" w:after="80"/>
    </w:pPr>
    <w:rPr>
      <w:rFonts w:ascii="Georgia" w:hAnsi="Georgia" w:eastAsia="Georgia" w:cs="Georgia"/>
      <w:i/>
      <w:color w:val="666666"/>
      <w:sz w:val="48"/>
      <w:szCs w:val="48"/>
    </w:rPr>
  </w:style>
  <w:style w:type="paragraph" w:styleId="Cabeceraypie">
    <w:name w:val="Cabecera y pie"/>
    <w:basedOn w:val="Normal"/>
    <w:qFormat/>
    <w:pPr/>
    <w:rPr/>
  </w:style>
  <w:style w:type="paragraph" w:styleId="Header">
    <w:name w:val="Header"/>
    <w:basedOn w:val="Cabeceraypie"/>
    <w:pPr/>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table" w:default="1" w:styleId="TableNormal">
    <w:name w:val="Table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
  <TotalTime>219</TotalTime>
  <Application>LibreOffice/7.6.6.3$Windows_X86_64 LibreOffice_project/d97b2716a9a4a2ce1391dee1765565ea469b0ae7</Application>
  <AppVersion>15.0000</AppVersion>
  <Pages>5</Pages>
  <Words>1666</Words>
  <Characters>8500</Characters>
  <CharactersWithSpaces>10087</CharactersWithSpaces>
  <Paragraphs>125</Paragraphs>
  <Company>Windows uE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es-ES</dc:language>
  <cp:lastModifiedBy/>
  <dcterms:modified xsi:type="dcterms:W3CDTF">2026-06-05T11:08:01Z</dcterms:modified>
  <cp:revision>36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lpwstr>false</vt:lpwstr>
  </property>
  <property fmtid="{D5CDD505-2E9C-101B-9397-08002B2CF9AE}" pid="3" name="LinksUpToDate">
    <vt:lpwstr>false</vt:lpwstr>
  </property>
  <property fmtid="{D5CDD505-2E9C-101B-9397-08002B2CF9AE}" pid="4" name="ScaleCrop">
    <vt:lpwstr>false</vt:lpwstr>
  </property>
  <property fmtid="{D5CDD505-2E9C-101B-9397-08002B2CF9AE}" pid="5" name="ShareDoc">
    <vt:lpwstr>false</vt:lpwstr>
  </property>
</Properties>
</file>